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11834" w14:textId="218FB91B" w:rsidR="00C40974" w:rsidRDefault="00C40974">
      <w:pPr>
        <w:rPr>
          <w:rFonts w:ascii="Arial" w:hAnsi="Arial" w:cs="Arial"/>
          <w:b/>
        </w:rPr>
      </w:pPr>
      <w:bookmarkStart w:id="0" w:name="_Hlk205290768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949"/>
        <w:gridCol w:w="3402"/>
      </w:tblGrid>
      <w:tr w:rsidR="00E8349F" w14:paraId="4A6F4BD6" w14:textId="77777777" w:rsidTr="007C4B56">
        <w:tc>
          <w:tcPr>
            <w:tcW w:w="5949" w:type="dxa"/>
            <w:tcBorders>
              <w:bottom w:val="single" w:sz="4" w:space="0" w:color="auto"/>
            </w:tcBorders>
          </w:tcPr>
          <w:p w14:paraId="6E8E3D74" w14:textId="7A115286" w:rsidR="00E8349F" w:rsidRPr="00E8349F" w:rsidRDefault="00E8349F" w:rsidP="00E834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04143">
              <w:rPr>
                <w:rFonts w:ascii="Arial" w:hAnsi="Arial" w:cs="Arial"/>
                <w:b/>
              </w:rPr>
              <w:t>Meeting Type</w:t>
            </w:r>
            <w:r w:rsidRPr="00BA7227">
              <w:rPr>
                <w:rFonts w:ascii="Arial" w:hAnsi="Arial" w:cs="Arial"/>
                <w:bCs/>
              </w:rPr>
              <w:t>:</w:t>
            </w:r>
            <w:r w:rsidR="000846DE" w:rsidRPr="00BA7227">
              <w:rPr>
                <w:rFonts w:ascii="Arial" w:hAnsi="Arial" w:cs="Arial"/>
                <w:bCs/>
              </w:rPr>
              <w:t xml:space="preserve"> </w:t>
            </w:r>
            <w:r w:rsidR="003A70F5">
              <w:rPr>
                <w:rFonts w:ascii="Arial" w:hAnsi="Arial" w:cs="Arial"/>
                <w:bCs/>
              </w:rPr>
              <w:t xml:space="preserve">Extraordinary Meeting of Full Council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1D884E6" w14:textId="6715F25C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Agenda Item:</w:t>
            </w:r>
            <w:r w:rsidR="00BA7227">
              <w:rPr>
                <w:rFonts w:ascii="Arial" w:hAnsi="Arial" w:cs="Arial"/>
                <w:b/>
              </w:rPr>
              <w:t xml:space="preserve"> </w:t>
            </w:r>
            <w:r w:rsidR="00A021AA">
              <w:rPr>
                <w:rFonts w:ascii="Arial" w:hAnsi="Arial" w:cs="Arial"/>
                <w:b/>
              </w:rPr>
              <w:t>9</w:t>
            </w:r>
          </w:p>
        </w:tc>
      </w:tr>
      <w:tr w:rsidR="00E8349F" w14:paraId="47091A02" w14:textId="77777777" w:rsidTr="007C4B56">
        <w:tc>
          <w:tcPr>
            <w:tcW w:w="5949" w:type="dxa"/>
            <w:tcBorders>
              <w:bottom w:val="single" w:sz="4" w:space="0" w:color="auto"/>
            </w:tcBorders>
          </w:tcPr>
          <w:p w14:paraId="401DF4F2" w14:textId="368FD472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Date of Meeting:</w:t>
            </w:r>
            <w:r w:rsidR="00F6668D">
              <w:rPr>
                <w:rFonts w:ascii="Arial" w:hAnsi="Arial" w:cs="Arial"/>
                <w:b/>
              </w:rPr>
              <w:t xml:space="preserve"> </w:t>
            </w:r>
            <w:r w:rsidR="003A70F5" w:rsidRPr="003A70F5">
              <w:rPr>
                <w:rFonts w:ascii="Arial" w:hAnsi="Arial" w:cs="Arial"/>
                <w:bCs/>
              </w:rPr>
              <w:t>21 May 2026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84AC234" w14:textId="1E6F8456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3B846C65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5D977" w14:textId="5942EF33" w:rsidR="00E8349F" w:rsidRPr="00004143" w:rsidRDefault="00E8349F" w:rsidP="00E834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04143">
              <w:rPr>
                <w:rFonts w:ascii="Arial" w:hAnsi="Arial" w:cs="Arial"/>
                <w:b/>
                <w:sz w:val="32"/>
                <w:szCs w:val="32"/>
              </w:rPr>
              <w:t>OAKHAM TOWN COUNCIL</w:t>
            </w:r>
          </w:p>
        </w:tc>
      </w:tr>
      <w:tr w:rsidR="00E8349F" w14:paraId="12AD415E" w14:textId="77777777" w:rsidTr="007C4B56">
        <w:trPr>
          <w:trHeight w:val="314"/>
        </w:trPr>
        <w:tc>
          <w:tcPr>
            <w:tcW w:w="5949" w:type="dxa"/>
            <w:tcBorders>
              <w:top w:val="single" w:sz="4" w:space="0" w:color="auto"/>
              <w:bottom w:val="single" w:sz="4" w:space="0" w:color="auto"/>
            </w:tcBorders>
          </w:tcPr>
          <w:p w14:paraId="673100B4" w14:textId="60902AF1" w:rsidR="00661FF5" w:rsidRPr="001E1ECC" w:rsidRDefault="00E8349F" w:rsidP="00E8349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Report </w:t>
            </w:r>
            <w:r w:rsidRPr="0031300F">
              <w:rPr>
                <w:rFonts w:ascii="Arial" w:hAnsi="Arial" w:cs="Arial"/>
                <w:b/>
              </w:rPr>
              <w:t>Author:</w:t>
            </w:r>
            <w:r w:rsidR="00B1760B" w:rsidRPr="0031300F">
              <w:rPr>
                <w:rFonts w:ascii="Arial" w:hAnsi="Arial" w:cs="Arial"/>
                <w:bCs/>
              </w:rPr>
              <w:t xml:space="preserve"> </w:t>
            </w:r>
            <w:r w:rsidR="003A70F5">
              <w:rPr>
                <w:rFonts w:ascii="Arial" w:hAnsi="Arial" w:cs="Arial"/>
                <w:bCs/>
              </w:rPr>
              <w:t>Cllr</w:t>
            </w:r>
            <w:r w:rsidR="000521ED">
              <w:rPr>
                <w:rFonts w:ascii="Arial" w:hAnsi="Arial" w:cs="Arial"/>
                <w:bCs/>
              </w:rPr>
              <w:t xml:space="preserve">s </w:t>
            </w:r>
            <w:r w:rsidR="003A70F5">
              <w:rPr>
                <w:rFonts w:ascii="Arial" w:hAnsi="Arial" w:cs="Arial"/>
                <w:bCs/>
              </w:rPr>
              <w:t>Clark and Ainsley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4906631" w14:textId="4D44B46D" w:rsidR="00610F50" w:rsidRPr="002E1B96" w:rsidRDefault="005711C8" w:rsidP="00E8349F">
            <w:pPr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  <w:b/>
              </w:rPr>
              <w:t xml:space="preserve">Purpose: </w:t>
            </w:r>
            <w:r w:rsidRPr="007E528F">
              <w:rPr>
                <w:rFonts w:ascii="Arial" w:hAnsi="Arial" w:cs="Arial"/>
                <w:sz w:val="22"/>
                <w:szCs w:val="22"/>
              </w:rPr>
              <w:t xml:space="preserve">Decision </w:t>
            </w:r>
          </w:p>
        </w:tc>
      </w:tr>
      <w:tr w:rsidR="00E8349F" w14:paraId="0B0B9910" w14:textId="77777777" w:rsidTr="009834B8">
        <w:trPr>
          <w:trHeight w:val="275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EC07E" w14:textId="4D0211A5" w:rsidR="00661FF5" w:rsidRPr="002E1B96" w:rsidRDefault="00E8349F" w:rsidP="00E8349F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t>Title</w:t>
            </w:r>
            <w:r w:rsidR="003B3D66">
              <w:rPr>
                <w:rFonts w:ascii="Arial" w:hAnsi="Arial" w:cs="Arial"/>
                <w:b/>
              </w:rPr>
              <w:t xml:space="preserve">: </w:t>
            </w:r>
            <w:r w:rsidR="003A70F5" w:rsidRPr="007C4B56">
              <w:rPr>
                <w:rFonts w:ascii="Arial" w:hAnsi="Arial" w:cs="Arial"/>
                <w:bCs/>
                <w:sz w:val="22"/>
                <w:szCs w:val="22"/>
              </w:rPr>
              <w:t xml:space="preserve">Appointment of Acting Proper Officer and </w:t>
            </w:r>
            <w:r w:rsidR="000521ED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3A70F5" w:rsidRPr="007C4B56">
              <w:rPr>
                <w:rFonts w:ascii="Arial" w:hAnsi="Arial" w:cs="Arial"/>
                <w:bCs/>
                <w:sz w:val="22"/>
                <w:szCs w:val="22"/>
              </w:rPr>
              <w:t xml:space="preserve">pproval of </w:t>
            </w:r>
            <w:r w:rsidR="000521ED">
              <w:rPr>
                <w:rFonts w:ascii="Arial" w:hAnsi="Arial" w:cs="Arial"/>
                <w:bCs/>
                <w:sz w:val="22"/>
                <w:szCs w:val="22"/>
              </w:rPr>
              <w:t>L</w:t>
            </w:r>
            <w:r w:rsidR="003A70F5" w:rsidRPr="007C4B56">
              <w:rPr>
                <w:rFonts w:ascii="Arial" w:hAnsi="Arial" w:cs="Arial"/>
                <w:bCs/>
                <w:sz w:val="22"/>
                <w:szCs w:val="22"/>
              </w:rPr>
              <w:t xml:space="preserve">ocum </w:t>
            </w:r>
            <w:r w:rsidR="000521ED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3A70F5" w:rsidRPr="007C4B56">
              <w:rPr>
                <w:rFonts w:ascii="Arial" w:hAnsi="Arial" w:cs="Arial"/>
                <w:bCs/>
                <w:sz w:val="22"/>
                <w:szCs w:val="22"/>
              </w:rPr>
              <w:t xml:space="preserve">lerk </w:t>
            </w:r>
            <w:r w:rsidR="000521ED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3A70F5" w:rsidRPr="007C4B56">
              <w:rPr>
                <w:rFonts w:ascii="Arial" w:hAnsi="Arial" w:cs="Arial"/>
                <w:bCs/>
                <w:sz w:val="22"/>
                <w:szCs w:val="22"/>
              </w:rPr>
              <w:t xml:space="preserve">upport </w:t>
            </w:r>
          </w:p>
        </w:tc>
      </w:tr>
      <w:tr w:rsidR="00E8349F" w14:paraId="46E0336B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12EECA" w14:textId="0C5E8EF4" w:rsidR="003A70F5" w:rsidRPr="007C4B56" w:rsidRDefault="003A70F5" w:rsidP="003A70F5">
            <w:pPr>
              <w:rPr>
                <w:rFonts w:ascii="Arial" w:hAnsi="Arial" w:cs="Arial"/>
                <w:b/>
                <w:lang w:val="en-GB"/>
              </w:rPr>
            </w:pPr>
            <w:r w:rsidRPr="003A70F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Purpose:</w:t>
            </w:r>
            <w:r w:rsidRPr="003A70F5">
              <w:rPr>
                <w:rFonts w:ascii="Arial" w:hAnsi="Arial" w:cs="Arial"/>
                <w:sz w:val="22"/>
                <w:szCs w:val="22"/>
                <w:lang w:val="en-GB"/>
              </w:rPr>
              <w:t xml:space="preserve"> To appoint the Temporary RFO as Acting Proper Officer (APO) and approve the engagement of a locum clerk to provide support under the APO’s direction.</w:t>
            </w:r>
          </w:p>
          <w:p w14:paraId="31CBDA8C" w14:textId="5D43281D" w:rsidR="007C4B56" w:rsidRPr="007C4B56" w:rsidRDefault="003A70F5" w:rsidP="007C4B56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A70F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Background:</w:t>
            </w:r>
            <w:r w:rsidRPr="003A70F5">
              <w:rPr>
                <w:rFonts w:ascii="Arial" w:hAnsi="Arial" w:cs="Arial"/>
                <w:sz w:val="22"/>
                <w:szCs w:val="22"/>
                <w:lang w:val="en-GB"/>
              </w:rPr>
              <w:t xml:space="preserve"> The Clerk post is vacant/unavailable. The council must appoint a Proper Officer (LGA 1972). The Temporary RFO requires governance support, which can be provided by a locum clerk operating in an advisory capacity only.</w:t>
            </w:r>
            <w:r w:rsidR="00A21989">
              <w:rPr>
                <w:rFonts w:ascii="Arial" w:hAnsi="Arial" w:cs="Arial"/>
                <w:sz w:val="22"/>
                <w:szCs w:val="22"/>
                <w:lang w:val="en-GB"/>
              </w:rPr>
              <w:br/>
            </w:r>
            <w:r w:rsidR="007C4B56">
              <w:rPr>
                <w:rFonts w:ascii="Arial" w:hAnsi="Arial" w:cs="Arial"/>
                <w:sz w:val="22"/>
                <w:szCs w:val="22"/>
                <w:lang w:val="en-GB"/>
              </w:rPr>
              <w:br/>
            </w:r>
            <w:r w:rsidR="007C4B56" w:rsidRPr="007C4B5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Locum Clerk – Concise Role Specification</w:t>
            </w:r>
          </w:p>
          <w:p w14:paraId="748C0C8A" w14:textId="78FFE76F" w:rsidR="007C4B56" w:rsidRPr="007C4B56" w:rsidRDefault="007C4B56" w:rsidP="007C4B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C4B5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Purpose:</w:t>
            </w:r>
            <w:r w:rsidRPr="007C4B56">
              <w:rPr>
                <w:rFonts w:ascii="Arial" w:hAnsi="Arial" w:cs="Arial"/>
                <w:sz w:val="22"/>
                <w:szCs w:val="22"/>
                <w:lang w:val="en-GB"/>
              </w:rPr>
              <w:t xml:space="preserve"> To provide short</w:t>
            </w:r>
            <w:r w:rsidRPr="007C4B56">
              <w:rPr>
                <w:rFonts w:ascii="Arial" w:hAnsi="Arial" w:cs="Arial"/>
                <w:sz w:val="22"/>
                <w:szCs w:val="22"/>
                <w:lang w:val="en-GB"/>
              </w:rPr>
              <w:noBreakHyphen/>
              <w:t>term professional support to the Acting Proper Officer (APO) during the Clerk vacancy.</w:t>
            </w:r>
          </w:p>
          <w:p w14:paraId="3BCA089D" w14:textId="77777777" w:rsidR="007C4B56" w:rsidRPr="007C4B56" w:rsidRDefault="007C4B56" w:rsidP="007C4B56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7C4B5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Permitted Duties (Support Only)</w:t>
            </w:r>
          </w:p>
          <w:p w14:paraId="50B939E3" w14:textId="77777777" w:rsidR="007C4B56" w:rsidRPr="007C4B56" w:rsidRDefault="007C4B56" w:rsidP="007C4B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C4B56">
              <w:rPr>
                <w:rFonts w:ascii="Arial" w:hAnsi="Arial" w:cs="Arial"/>
                <w:sz w:val="22"/>
                <w:szCs w:val="22"/>
                <w:lang w:val="en-GB"/>
              </w:rPr>
              <w:t>The locum may:</w:t>
            </w:r>
          </w:p>
          <w:p w14:paraId="6CEEA4E9" w14:textId="77777777" w:rsidR="007C4B56" w:rsidRPr="007C4B56" w:rsidRDefault="007C4B56" w:rsidP="007C4B56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C4B56">
              <w:rPr>
                <w:rFonts w:ascii="Arial" w:hAnsi="Arial" w:cs="Arial"/>
                <w:sz w:val="22"/>
                <w:szCs w:val="22"/>
                <w:lang w:val="en-GB"/>
              </w:rPr>
              <w:t>Advise the APO on governance, audit and compliance</w:t>
            </w:r>
          </w:p>
          <w:p w14:paraId="1A396A9E" w14:textId="77777777" w:rsidR="007C4B56" w:rsidRPr="007C4B56" w:rsidRDefault="007C4B56" w:rsidP="007C4B56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C4B56">
              <w:rPr>
                <w:rFonts w:ascii="Arial" w:hAnsi="Arial" w:cs="Arial"/>
                <w:sz w:val="22"/>
                <w:szCs w:val="22"/>
                <w:lang w:val="en-GB"/>
              </w:rPr>
              <w:t>Assist with drafting agendas, minutes and reports (APO to approve)</w:t>
            </w:r>
          </w:p>
          <w:p w14:paraId="27BBFF80" w14:textId="77777777" w:rsidR="007C4B56" w:rsidRPr="007C4B56" w:rsidRDefault="007C4B56" w:rsidP="007C4B56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C4B56">
              <w:rPr>
                <w:rFonts w:ascii="Arial" w:hAnsi="Arial" w:cs="Arial"/>
                <w:sz w:val="22"/>
                <w:szCs w:val="22"/>
                <w:lang w:val="en-GB"/>
              </w:rPr>
              <w:t>Support administrative tasks as directed by the APO</w:t>
            </w:r>
          </w:p>
          <w:p w14:paraId="72458BA4" w14:textId="77777777" w:rsidR="007C4B56" w:rsidRPr="007C4B56" w:rsidRDefault="007C4B56" w:rsidP="007C4B56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C4B56">
              <w:rPr>
                <w:rFonts w:ascii="Arial" w:hAnsi="Arial" w:cs="Arial"/>
                <w:sz w:val="22"/>
                <w:szCs w:val="22"/>
                <w:lang w:val="en-GB"/>
              </w:rPr>
              <w:t>Help prepare for internal and external audit</w:t>
            </w:r>
          </w:p>
          <w:p w14:paraId="710B10FB" w14:textId="77777777" w:rsidR="007C4B56" w:rsidRPr="007C4B56" w:rsidRDefault="007C4B56" w:rsidP="007C4B56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7C4B5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Prohibited Duties (No Authority)</w:t>
            </w:r>
          </w:p>
          <w:p w14:paraId="50975782" w14:textId="77777777" w:rsidR="007C4B56" w:rsidRPr="007C4B56" w:rsidRDefault="007C4B56" w:rsidP="007C4B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C4B56">
              <w:rPr>
                <w:rFonts w:ascii="Arial" w:hAnsi="Arial" w:cs="Arial"/>
                <w:sz w:val="22"/>
                <w:szCs w:val="22"/>
                <w:lang w:val="en-GB"/>
              </w:rPr>
              <w:t>The locum must not:</w:t>
            </w:r>
          </w:p>
          <w:p w14:paraId="5904E679" w14:textId="77777777" w:rsidR="007C4B56" w:rsidRPr="007C4B56" w:rsidRDefault="007C4B56" w:rsidP="007C4B56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C4B56">
              <w:rPr>
                <w:rFonts w:ascii="Arial" w:hAnsi="Arial" w:cs="Arial"/>
                <w:sz w:val="22"/>
                <w:szCs w:val="22"/>
                <w:lang w:val="en-GB"/>
              </w:rPr>
              <w:t>Act as Proper Officer</w:t>
            </w:r>
          </w:p>
          <w:p w14:paraId="2C0A9E67" w14:textId="77777777" w:rsidR="007C4B56" w:rsidRPr="007C4B56" w:rsidRDefault="007C4B56" w:rsidP="007C4B56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C4B56">
              <w:rPr>
                <w:rFonts w:ascii="Arial" w:hAnsi="Arial" w:cs="Arial"/>
                <w:sz w:val="22"/>
                <w:szCs w:val="22"/>
                <w:lang w:val="en-GB"/>
              </w:rPr>
              <w:t>Issue or sign agendas, summonses or statutory notices</w:t>
            </w:r>
          </w:p>
          <w:p w14:paraId="2E6BA538" w14:textId="77777777" w:rsidR="007C4B56" w:rsidRPr="007C4B56" w:rsidRDefault="007C4B56" w:rsidP="007C4B56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C4B56">
              <w:rPr>
                <w:rFonts w:ascii="Arial" w:hAnsi="Arial" w:cs="Arial"/>
                <w:sz w:val="22"/>
                <w:szCs w:val="22"/>
                <w:lang w:val="en-GB"/>
              </w:rPr>
              <w:t>Make decisions or commit expenditure</w:t>
            </w:r>
          </w:p>
          <w:p w14:paraId="72AE19FA" w14:textId="77777777" w:rsidR="007C4B56" w:rsidRPr="007C4B56" w:rsidRDefault="007C4B56" w:rsidP="007C4B56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C4B56">
              <w:rPr>
                <w:rFonts w:ascii="Arial" w:hAnsi="Arial" w:cs="Arial"/>
                <w:sz w:val="22"/>
                <w:szCs w:val="22"/>
                <w:lang w:val="en-GB"/>
              </w:rPr>
              <w:t>Direct staff or override the APO</w:t>
            </w:r>
          </w:p>
          <w:p w14:paraId="1C277459" w14:textId="77777777" w:rsidR="007C4B56" w:rsidRPr="007C4B56" w:rsidRDefault="007C4B56" w:rsidP="007C4B56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C4B56">
              <w:rPr>
                <w:rFonts w:ascii="Arial" w:hAnsi="Arial" w:cs="Arial"/>
                <w:sz w:val="22"/>
                <w:szCs w:val="22"/>
                <w:lang w:val="en-GB"/>
              </w:rPr>
              <w:t>Represent the council unless authorised by the APO</w:t>
            </w:r>
          </w:p>
          <w:p w14:paraId="30A73CCB" w14:textId="77777777" w:rsidR="007C4B56" w:rsidRPr="007C4B56" w:rsidRDefault="007C4B56" w:rsidP="007C4B56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7C4B5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Reporting Line</w:t>
            </w:r>
          </w:p>
          <w:p w14:paraId="1AD41602" w14:textId="77777777" w:rsidR="007C4B56" w:rsidRPr="007C4B56" w:rsidRDefault="007C4B56" w:rsidP="007C4B5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C4B56">
              <w:rPr>
                <w:rFonts w:ascii="Arial" w:hAnsi="Arial" w:cs="Arial"/>
                <w:sz w:val="22"/>
                <w:szCs w:val="22"/>
                <w:lang w:val="en-GB"/>
              </w:rPr>
              <w:t xml:space="preserve">The locum reports </w:t>
            </w:r>
            <w:r w:rsidRPr="00A21989">
              <w:rPr>
                <w:rFonts w:ascii="Arial" w:hAnsi="Arial" w:cs="Arial"/>
                <w:sz w:val="22"/>
                <w:szCs w:val="22"/>
                <w:lang w:val="en-GB"/>
              </w:rPr>
              <w:t>only</w:t>
            </w:r>
            <w:r w:rsidRPr="007C4B56">
              <w:rPr>
                <w:rFonts w:ascii="Arial" w:hAnsi="Arial" w:cs="Arial"/>
                <w:sz w:val="22"/>
                <w:szCs w:val="22"/>
                <w:lang w:val="en-GB"/>
              </w:rPr>
              <w:t xml:space="preserve"> to the Acting Proper Officer</w:t>
            </w:r>
          </w:p>
          <w:p w14:paraId="118F709F" w14:textId="0910D785" w:rsidR="00C3628E" w:rsidRPr="007C4B56" w:rsidRDefault="007C4B56" w:rsidP="002E1B9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C4B56">
              <w:rPr>
                <w:rFonts w:ascii="Arial" w:hAnsi="Arial" w:cs="Arial"/>
                <w:sz w:val="22"/>
                <w:szCs w:val="22"/>
                <w:lang w:val="en-GB"/>
              </w:rPr>
              <w:t>Councillors must route all requests through the APO</w:t>
            </w:r>
          </w:p>
        </w:tc>
      </w:tr>
      <w:tr w:rsidR="0099369F" w14:paraId="1392BBB9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1CEDC3" w14:textId="762B08E3" w:rsidR="007C4B56" w:rsidRPr="00A21989" w:rsidRDefault="0099369F" w:rsidP="007C4B5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25283">
              <w:rPr>
                <w:rFonts w:ascii="Arial" w:hAnsi="Arial" w:cs="Arial"/>
                <w:b/>
              </w:rPr>
              <w:t>Proposal</w:t>
            </w:r>
            <w:r w:rsidR="007C4B56">
              <w:rPr>
                <w:rFonts w:ascii="Arial" w:hAnsi="Arial" w:cs="Arial"/>
                <w:b/>
              </w:rPr>
              <w:t>s</w:t>
            </w:r>
            <w:r w:rsidRPr="00525283">
              <w:rPr>
                <w:rFonts w:ascii="Arial" w:hAnsi="Arial" w:cs="Arial"/>
                <w:b/>
              </w:rPr>
              <w:t>:</w:t>
            </w:r>
            <w:r w:rsidR="003A70F5">
              <w:rPr>
                <w:rFonts w:ascii="Arial" w:hAnsi="Arial" w:cs="Arial"/>
                <w:b/>
              </w:rPr>
              <w:br/>
            </w:r>
            <w:r w:rsidR="007C4B56" w:rsidRPr="007C4B5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1. Appointment of Acting Proper Officer</w:t>
            </w:r>
            <w:r w:rsidR="007C4B5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: </w:t>
            </w:r>
            <w:r w:rsidR="007C4B56" w:rsidRPr="00313874">
              <w:rPr>
                <w:rFonts w:ascii="Arial" w:hAnsi="Arial" w:cs="Arial"/>
                <w:sz w:val="22"/>
                <w:szCs w:val="22"/>
                <w:lang w:val="en-GB"/>
              </w:rPr>
              <w:t>That Council appoints the Temporary Responsible Financial Officer as Acting Proper Officer for the duration of the Clerk’s absence, with authority to discharge all statutory Proper Officer functions.</w:t>
            </w:r>
            <w:r w:rsidR="007C4B56" w:rsidRPr="00313874">
              <w:rPr>
                <w:rFonts w:ascii="Arial" w:hAnsi="Arial" w:cs="Arial"/>
                <w:sz w:val="22"/>
                <w:szCs w:val="22"/>
                <w:lang w:val="en-GB"/>
              </w:rPr>
              <w:br/>
            </w:r>
          </w:p>
          <w:p w14:paraId="019C0393" w14:textId="7631C853" w:rsidR="007C4B56" w:rsidRPr="00A21989" w:rsidRDefault="007C4B56" w:rsidP="007C4B56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7C4B5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2. Engagement of Locum Clerk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: </w:t>
            </w:r>
            <w:r w:rsidRPr="007C4B56">
              <w:rPr>
                <w:rFonts w:ascii="Arial" w:hAnsi="Arial" w:cs="Arial"/>
                <w:sz w:val="22"/>
                <w:szCs w:val="22"/>
                <w:lang w:val="en-GB"/>
              </w:rPr>
              <w:t>That Council approves the engagement of a locum clerk to provide professional support and advice to the Acting Proper Officer, operating strictly under the APO’s direction and without authority to exercise any Proper Officer functions.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br/>
            </w:r>
          </w:p>
          <w:p w14:paraId="4F597CAD" w14:textId="0C625898" w:rsidR="007C4B56" w:rsidRPr="00A21989" w:rsidRDefault="007C4B56" w:rsidP="007C4B56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7C4B5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3. Budget Allocation from General Reserves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: </w:t>
            </w:r>
            <w:r w:rsidRPr="007C4B56">
              <w:rPr>
                <w:rFonts w:ascii="Arial" w:hAnsi="Arial" w:cs="Arial"/>
                <w:sz w:val="22"/>
                <w:szCs w:val="22"/>
                <w:lang w:val="en-GB"/>
              </w:rPr>
              <w:t>That Council allocates a maximum budget of £</w:t>
            </w:r>
            <w:r w:rsidR="00C84A22">
              <w:rPr>
                <w:rFonts w:ascii="Arial" w:hAnsi="Arial" w:cs="Arial"/>
                <w:sz w:val="22"/>
                <w:szCs w:val="22"/>
                <w:lang w:val="en-GB"/>
              </w:rPr>
              <w:t xml:space="preserve">7,700 plus VAT </w:t>
            </w:r>
            <w:r w:rsidRPr="007C4B56">
              <w:rPr>
                <w:rFonts w:ascii="Arial" w:hAnsi="Arial" w:cs="Arial"/>
                <w:sz w:val="22"/>
                <w:szCs w:val="22"/>
                <w:lang w:val="en-GB"/>
              </w:rPr>
              <w:t>from General Reserves to fund locum clerk support for an anticipated period of up to two months, based on an estimated requirement of 6–10 hours per week</w:t>
            </w:r>
            <w:r w:rsidR="007236D8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br/>
            </w:r>
          </w:p>
          <w:p w14:paraId="14120D3E" w14:textId="33ED8713" w:rsidR="00977490" w:rsidRPr="007C4B56" w:rsidRDefault="007C4B56" w:rsidP="007E528F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7C4B5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4. Control of Engagement and Requirement to Return to Council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: </w:t>
            </w:r>
            <w:r w:rsidRPr="007C4B56">
              <w:rPr>
                <w:rFonts w:ascii="Arial" w:hAnsi="Arial" w:cs="Arial"/>
                <w:sz w:val="22"/>
                <w:szCs w:val="22"/>
                <w:lang w:val="en-GB"/>
              </w:rPr>
              <w:t xml:space="preserve">That Council authorises the Acting Proper Officer to determine the length of the initial locum engagement within the approved </w:t>
            </w:r>
            <w:proofErr w:type="gramStart"/>
            <w:r w:rsidRPr="007C4B56">
              <w:rPr>
                <w:rFonts w:ascii="Arial" w:hAnsi="Arial" w:cs="Arial"/>
                <w:sz w:val="22"/>
                <w:szCs w:val="22"/>
                <w:lang w:val="en-GB"/>
              </w:rPr>
              <w:t>budget, and</w:t>
            </w:r>
            <w:proofErr w:type="gramEnd"/>
            <w:r w:rsidRPr="007C4B56">
              <w:rPr>
                <w:rFonts w:ascii="Arial" w:hAnsi="Arial" w:cs="Arial"/>
                <w:sz w:val="22"/>
                <w:szCs w:val="22"/>
                <w:lang w:val="en-GB"/>
              </w:rPr>
              <w:t xml:space="preserve"> requires the APO to return to Council for further authority should additional</w:t>
            </w:r>
            <w:r w:rsidR="00C84A22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Pr="007C4B56">
              <w:rPr>
                <w:rFonts w:ascii="Arial" w:hAnsi="Arial" w:cs="Arial"/>
                <w:sz w:val="22"/>
                <w:szCs w:val="22"/>
                <w:lang w:val="en-GB"/>
              </w:rPr>
              <w:t xml:space="preserve"> time or funding be required beyond the agreed maximum.</w:t>
            </w:r>
          </w:p>
        </w:tc>
      </w:tr>
    </w:tbl>
    <w:p w14:paraId="0183DFE3" w14:textId="0F1A0198" w:rsidR="00457167" w:rsidRDefault="00DD43C6">
      <w:pPr>
        <w:rPr>
          <w:rFonts w:asciiTheme="majorHAnsi" w:hAnsiTheme="majorHAnsi" w:cstheme="majorHAnsi"/>
          <w:bCs/>
        </w:rPr>
      </w:pPr>
      <w:r w:rsidRPr="00F35B44">
        <w:rPr>
          <w:rFonts w:asciiTheme="majorHAnsi" w:hAnsiTheme="majorHAnsi" w:cstheme="majorHAnsi"/>
          <w:bCs/>
        </w:rPr>
        <w:t>For completion by the office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1985"/>
        <w:gridCol w:w="1559"/>
        <w:gridCol w:w="709"/>
        <w:gridCol w:w="567"/>
        <w:gridCol w:w="1134"/>
      </w:tblGrid>
      <w:tr w:rsidR="00717AF4" w14:paraId="7E62BA97" w14:textId="77777777" w:rsidTr="00166A27">
        <w:tc>
          <w:tcPr>
            <w:tcW w:w="1413" w:type="dxa"/>
            <w:vAlign w:val="center"/>
          </w:tcPr>
          <w:p w14:paraId="336BB773" w14:textId="2D41BAA2" w:rsidR="00717AF4" w:rsidRPr="00895111" w:rsidRDefault="00717AF4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In Budget</w:t>
            </w:r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52366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984" w:type="dxa"/>
            <w:vAlign w:val="center"/>
          </w:tcPr>
          <w:p w14:paraId="49C67B46" w14:textId="00CE4B1F" w:rsidR="00717AF4" w:rsidRPr="000D3814" w:rsidRDefault="00610F50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Spend </w:t>
            </w:r>
            <w:proofErr w:type="spellStart"/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Authorised</w:t>
            </w:r>
            <w:proofErr w:type="spellEnd"/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118660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28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17AF4">
              <w:rPr>
                <w:rFonts w:asciiTheme="majorHAnsi" w:hAnsiTheme="majorHAnsi" w:cstheme="maj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F44C1B" wp14:editId="10186DDF">
                      <wp:simplePos x="0" y="0"/>
                      <wp:positionH relativeFrom="column">
                        <wp:posOffset>-5052695</wp:posOffset>
                      </wp:positionH>
                      <wp:positionV relativeFrom="paragraph">
                        <wp:posOffset>-4965700</wp:posOffset>
                      </wp:positionV>
                      <wp:extent cx="209550" cy="142875"/>
                      <wp:effectExtent l="0" t="0" r="19050" b="28575"/>
                      <wp:wrapNone/>
                      <wp:docPr id="109216194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1A3816" w14:textId="77777777" w:rsidR="00717AF4" w:rsidRDefault="00717AF4" w:rsidP="00895111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type w14:anchorId="2DF44C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397.85pt;margin-top:-391pt;width:16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" fillcolor="white [3201]" strokeweight=".5pt">
                      <v:textbox>
                        <w:txbxContent>
                          <w:p w14:paraId="5D1A3816" w14:textId="77777777" w:rsidR="00717AF4" w:rsidRDefault="00717AF4" w:rsidP="00895111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3" w:type="dxa"/>
            <w:gridSpan w:val="3"/>
            <w:vAlign w:val="center"/>
          </w:tcPr>
          <w:p w14:paraId="42A94589" w14:textId="3982F358" w:rsidR="00717AF4" w:rsidRPr="000D3814" w:rsidRDefault="00610F50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0D381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Budget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Header</w:t>
            </w:r>
            <w:r w:rsidRPr="000D381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: </w:t>
            </w:r>
          </w:p>
        </w:tc>
        <w:tc>
          <w:tcPr>
            <w:tcW w:w="1701" w:type="dxa"/>
            <w:gridSpan w:val="2"/>
            <w:vAlign w:val="center"/>
          </w:tcPr>
          <w:p w14:paraId="5D681E64" w14:textId="436E89C9" w:rsidR="00717AF4" w:rsidRDefault="00717AF4" w:rsidP="00717AF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Amount</w:t>
            </w:r>
            <w:r w:rsidR="001141B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: </w:t>
            </w:r>
          </w:p>
        </w:tc>
      </w:tr>
      <w:tr w:rsidR="006439F5" w14:paraId="44168FFB" w14:textId="77777777" w:rsidTr="00B25C9E">
        <w:tc>
          <w:tcPr>
            <w:tcW w:w="1413" w:type="dxa"/>
            <w:vAlign w:val="center"/>
          </w:tcPr>
          <w:p w14:paraId="2C9D3203" w14:textId="735A3A5B" w:rsidR="006439F5" w:rsidRPr="00895111" w:rsidRDefault="006439F5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1879A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Estimates</w:t>
            </w:r>
            <w:r w:rsidRPr="001879AD">
              <w:rPr>
                <w:rFonts w:ascii="Arial" w:hAnsi="Arial" w:cs="Arial"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98470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984" w:type="dxa"/>
            <w:vAlign w:val="center"/>
          </w:tcPr>
          <w:p w14:paraId="249A4EC0" w14:textId="65D5B6BD" w:rsidR="006439F5" w:rsidRPr="001879AD" w:rsidRDefault="006439F5" w:rsidP="00717AF4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1879A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Quotes</w:t>
            </w:r>
            <w:r w:rsidRPr="001879AD">
              <w:rPr>
                <w:rFonts w:ascii="Arial" w:hAnsi="Arial" w:cs="Arial"/>
                <w:bCs/>
              </w:rPr>
              <w:t xml:space="preserve"> </w:t>
            </w:r>
            <w:r w:rsidR="00E372EC">
              <w:rPr>
                <w:rFonts w:ascii="Arial" w:hAnsi="Arial" w:cs="Arial"/>
                <w:bCs/>
              </w:rPr>
              <w:t xml:space="preserve">           </w:t>
            </w:r>
            <w:r w:rsidRPr="001879AD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07196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28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7495C72F" w14:textId="7E4CDCBC" w:rsidR="006439F5" w:rsidRPr="001879AD" w:rsidRDefault="006439F5" w:rsidP="00717AF4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Emergency Spend</w:t>
            </w:r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45544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79A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25945A02" w14:textId="6357401D" w:rsidR="006439F5" w:rsidRPr="001879AD" w:rsidRDefault="006439F5" w:rsidP="00717AF4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Sole supplier </w:t>
            </w:r>
            <w:sdt>
              <w:sdtPr>
                <w:rPr>
                  <w:rFonts w:ascii="Arial" w:hAnsi="Arial" w:cs="Arial"/>
                  <w:bCs/>
                </w:rPr>
                <w:id w:val="-202601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28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</w:tcPr>
          <w:p w14:paraId="7416C467" w14:textId="290BC418" w:rsidR="006439F5" w:rsidRDefault="006439F5" w:rsidP="00717AF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Specialist </w:t>
            </w:r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44723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28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E99F9F3" w14:textId="02A8BF49" w:rsidR="006439F5" w:rsidRPr="00B25C9E" w:rsidRDefault="006439F5" w:rsidP="00717AF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E0D7D" w14:paraId="436DE224" w14:textId="77777777" w:rsidTr="00166A27">
        <w:tc>
          <w:tcPr>
            <w:tcW w:w="1413" w:type="dxa"/>
            <w:vAlign w:val="center"/>
          </w:tcPr>
          <w:p w14:paraId="309E6C92" w14:textId="60D647B5" w:rsidR="009E0D7D" w:rsidRPr="00895111" w:rsidRDefault="009E0D7D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P.O</w:t>
            </w:r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     </w:t>
            </w:r>
            <w:proofErr w:type="gramStart"/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.</w:t>
            </w:r>
            <w:proofErr w:type="gramEnd"/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42275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2E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7D6C23A2" w14:textId="1FFB33C6" w:rsidR="009E0D7D" w:rsidRPr="006805C9" w:rsidRDefault="009E0D7D" w:rsidP="00717AF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Invoice Checked </w:t>
            </w:r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</w:t>
            </w:r>
            <w:r w:rsidRPr="001879AD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18381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28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5954" w:type="dxa"/>
            <w:gridSpan w:val="5"/>
            <w:vAlign w:val="center"/>
          </w:tcPr>
          <w:p w14:paraId="272EA49D" w14:textId="42CADBC1" w:rsidR="009E0D7D" w:rsidRPr="009E0D7D" w:rsidRDefault="009E0D7D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9E0D7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Reason for </w:t>
            </w:r>
            <w:proofErr w:type="gramStart"/>
            <w:r w:rsidRPr="009E0D7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spend</w:t>
            </w:r>
            <w:proofErr w:type="gramEnd"/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:</w:t>
            </w:r>
          </w:p>
        </w:tc>
      </w:tr>
      <w:tr w:rsidR="00012FA8" w14:paraId="265ED1C5" w14:textId="77777777" w:rsidTr="00B25C9E">
        <w:tc>
          <w:tcPr>
            <w:tcW w:w="3397" w:type="dxa"/>
            <w:gridSpan w:val="2"/>
            <w:vAlign w:val="center"/>
          </w:tcPr>
          <w:p w14:paraId="3E0045B2" w14:textId="77777777" w:rsidR="00012FA8" w:rsidRDefault="00012FA8" w:rsidP="00717AF4">
            <w:pPr>
              <w:rPr>
                <w:rFonts w:asciiTheme="majorHAnsi" w:hAnsiTheme="majorHAnsi" w:cstheme="majorHAnsi"/>
                <w:bCs/>
              </w:rPr>
            </w:pPr>
            <w:r w:rsidRPr="00895111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Legal Power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: Local Government Act 1972 </w:t>
            </w:r>
            <w:r w:rsidRPr="006439F5">
              <w:rPr>
                <w:rFonts w:ascii="Arial" w:hAnsi="Arial" w:cs="Arial"/>
                <w:bCs/>
                <w:i/>
                <w:iCs/>
                <w:color w:val="AEAAAA" w:themeColor="background2" w:themeShade="BF"/>
                <w:sz w:val="14"/>
                <w:szCs w:val="14"/>
              </w:rPr>
              <w:t>amend as necessary</w:t>
            </w:r>
          </w:p>
        </w:tc>
        <w:tc>
          <w:tcPr>
            <w:tcW w:w="1985" w:type="dxa"/>
            <w:vAlign w:val="center"/>
          </w:tcPr>
          <w:p w14:paraId="3C8E88D9" w14:textId="7EC11F38" w:rsidR="00012FA8" w:rsidRDefault="00012FA8" w:rsidP="00717AF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Contract Finders</w:t>
            </w:r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 </w:t>
            </w:r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99502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2E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4"/>
            <w:vAlign w:val="center"/>
          </w:tcPr>
          <w:p w14:paraId="7D8D0752" w14:textId="1EBF1024" w:rsidR="00012FA8" w:rsidRPr="00012FA8" w:rsidRDefault="00012FA8" w:rsidP="00717AF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12FA8">
              <w:rPr>
                <w:rFonts w:asciiTheme="minorHAnsi" w:hAnsiTheme="minorHAnsi" w:cstheme="minorHAnsi"/>
                <w:bCs/>
                <w:sz w:val="18"/>
                <w:szCs w:val="18"/>
              </w:rPr>
              <w:t>Supplier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  <w:r w:rsidR="00084EF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</w:tr>
    </w:tbl>
    <w:p w14:paraId="561C1142" w14:textId="77777777" w:rsidR="00457167" w:rsidRPr="00F35B44" w:rsidRDefault="00457167">
      <w:pPr>
        <w:rPr>
          <w:rFonts w:asciiTheme="majorHAnsi" w:hAnsiTheme="majorHAnsi" w:cstheme="majorHAnsi"/>
          <w:bCs/>
        </w:rPr>
      </w:pPr>
    </w:p>
    <w:bookmarkEnd w:id="0"/>
    <w:p w14:paraId="2F35D014" w14:textId="6E26124A" w:rsidR="00D21952" w:rsidRDefault="00D21952" w:rsidP="0055393D">
      <w:pPr>
        <w:rPr>
          <w:rFonts w:ascii="Arial" w:hAnsi="Arial" w:cs="Arial"/>
          <w:bCs/>
        </w:rPr>
      </w:pPr>
    </w:p>
    <w:sectPr w:rsidR="00D21952" w:rsidSect="000F6C63">
      <w:headerReference w:type="default" r:id="rId7"/>
      <w:pgSz w:w="12240" w:h="15840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6B71D" w14:textId="77777777" w:rsidR="00977042" w:rsidRDefault="00977042" w:rsidP="005E6E50">
      <w:r>
        <w:separator/>
      </w:r>
    </w:p>
  </w:endnote>
  <w:endnote w:type="continuationSeparator" w:id="0">
    <w:p w14:paraId="444F81A6" w14:textId="77777777" w:rsidR="00977042" w:rsidRDefault="00977042" w:rsidP="005E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9D1B6" w14:textId="77777777" w:rsidR="00977042" w:rsidRDefault="00977042" w:rsidP="005E6E50">
      <w:r>
        <w:separator/>
      </w:r>
    </w:p>
  </w:footnote>
  <w:footnote w:type="continuationSeparator" w:id="0">
    <w:p w14:paraId="3605AFE9" w14:textId="77777777" w:rsidR="00977042" w:rsidRDefault="00977042" w:rsidP="005E6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DEA9A" w14:textId="0553D85E" w:rsidR="005E6E50" w:rsidRPr="005E6E50" w:rsidRDefault="005E6E50">
    <w:pPr>
      <w:pStyle w:val="Header"/>
      <w:rPr>
        <w:sz w:val="20"/>
        <w:szCs w:val="20"/>
        <w:lang w:val="en-GB"/>
      </w:rPr>
    </w:pPr>
    <w:r w:rsidRPr="005E6E50">
      <w:rPr>
        <w:sz w:val="20"/>
        <w:szCs w:val="20"/>
        <w:lang w:val="en-GB"/>
      </w:rPr>
      <w:t>Version 1.</w:t>
    </w:r>
    <w:r w:rsidR="00903FE8">
      <w:rPr>
        <w:sz w:val="20"/>
        <w:szCs w:val="20"/>
        <w:lang w:val="en-GB"/>
      </w:rPr>
      <w:t>3</w:t>
    </w:r>
    <w:r w:rsidRPr="005E6E50">
      <w:rPr>
        <w:sz w:val="20"/>
        <w:szCs w:val="20"/>
        <w:lang w:val="en-GB"/>
      </w:rPr>
      <w:t xml:space="preserve"> </w:t>
    </w:r>
    <w:r w:rsidR="00903FE8">
      <w:rPr>
        <w:sz w:val="20"/>
        <w:szCs w:val="20"/>
        <w:lang w:val="en-GB"/>
      </w:rPr>
      <w:t>3</w:t>
    </w:r>
    <w:r w:rsidR="00903FE8" w:rsidRPr="00903FE8">
      <w:rPr>
        <w:sz w:val="20"/>
        <w:szCs w:val="20"/>
        <w:vertAlign w:val="superscript"/>
        <w:lang w:val="en-GB"/>
      </w:rPr>
      <w:t>rd</w:t>
    </w:r>
    <w:r w:rsidR="00903FE8">
      <w:rPr>
        <w:sz w:val="20"/>
        <w:szCs w:val="20"/>
        <w:lang w:val="en-GB"/>
      </w:rPr>
      <w:t xml:space="preserve"> 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B33B2"/>
    <w:multiLevelType w:val="multilevel"/>
    <w:tmpl w:val="C390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14C9F"/>
    <w:multiLevelType w:val="multilevel"/>
    <w:tmpl w:val="8C2A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354F15"/>
    <w:multiLevelType w:val="multilevel"/>
    <w:tmpl w:val="C4D2489A"/>
    <w:lvl w:ilvl="0">
      <w:start w:val="1"/>
      <w:numFmt w:val="decimal"/>
      <w:pStyle w:val="Heading1111"/>
      <w:lvlText w:val="%1."/>
      <w:lvlJc w:val="left"/>
      <w:pPr>
        <w:tabs>
          <w:tab w:val="num" w:pos="709"/>
        </w:tabs>
        <w:ind w:left="709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DEB67CF"/>
    <w:multiLevelType w:val="multilevel"/>
    <w:tmpl w:val="6242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AA4E5D"/>
    <w:multiLevelType w:val="multilevel"/>
    <w:tmpl w:val="10E6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C759D6"/>
    <w:multiLevelType w:val="multilevel"/>
    <w:tmpl w:val="6DF0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7F50D0"/>
    <w:multiLevelType w:val="multilevel"/>
    <w:tmpl w:val="F3D01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9B1759"/>
    <w:multiLevelType w:val="multilevel"/>
    <w:tmpl w:val="E73E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1A17A9"/>
    <w:multiLevelType w:val="multilevel"/>
    <w:tmpl w:val="C050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37553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9457526">
    <w:abstractNumId w:val="6"/>
  </w:num>
  <w:num w:numId="3" w16cid:durableId="783692991">
    <w:abstractNumId w:val="0"/>
  </w:num>
  <w:num w:numId="4" w16cid:durableId="1607231193">
    <w:abstractNumId w:val="3"/>
  </w:num>
  <w:num w:numId="5" w16cid:durableId="1038966372">
    <w:abstractNumId w:val="7"/>
  </w:num>
  <w:num w:numId="6" w16cid:durableId="848639705">
    <w:abstractNumId w:val="5"/>
  </w:num>
  <w:num w:numId="7" w16cid:durableId="1640839574">
    <w:abstractNumId w:val="4"/>
  </w:num>
  <w:num w:numId="8" w16cid:durableId="1908492787">
    <w:abstractNumId w:val="8"/>
  </w:num>
  <w:num w:numId="9" w16cid:durableId="119426651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004143"/>
    <w:rsid w:val="000129FC"/>
    <w:rsid w:val="00012FA8"/>
    <w:rsid w:val="000139F8"/>
    <w:rsid w:val="000467E0"/>
    <w:rsid w:val="000521ED"/>
    <w:rsid w:val="00053541"/>
    <w:rsid w:val="00061932"/>
    <w:rsid w:val="00062D80"/>
    <w:rsid w:val="00064BD5"/>
    <w:rsid w:val="00073DF1"/>
    <w:rsid w:val="000846DE"/>
    <w:rsid w:val="00084EF6"/>
    <w:rsid w:val="00087C83"/>
    <w:rsid w:val="0009072B"/>
    <w:rsid w:val="000A11F9"/>
    <w:rsid w:val="000A68C5"/>
    <w:rsid w:val="000A70DF"/>
    <w:rsid w:val="000A7EAA"/>
    <w:rsid w:val="000A7F9B"/>
    <w:rsid w:val="000B12C3"/>
    <w:rsid w:val="000B65ED"/>
    <w:rsid w:val="000D0070"/>
    <w:rsid w:val="000D3814"/>
    <w:rsid w:val="000E6A43"/>
    <w:rsid w:val="000E6BD3"/>
    <w:rsid w:val="000E7E9A"/>
    <w:rsid w:val="000F4388"/>
    <w:rsid w:val="000F6C63"/>
    <w:rsid w:val="00105A1A"/>
    <w:rsid w:val="00110A08"/>
    <w:rsid w:val="00112076"/>
    <w:rsid w:val="001141B8"/>
    <w:rsid w:val="0012353D"/>
    <w:rsid w:val="00125FBF"/>
    <w:rsid w:val="00147590"/>
    <w:rsid w:val="0016042F"/>
    <w:rsid w:val="00166A27"/>
    <w:rsid w:val="00173B4A"/>
    <w:rsid w:val="0018478B"/>
    <w:rsid w:val="00186519"/>
    <w:rsid w:val="001879AD"/>
    <w:rsid w:val="00191A6A"/>
    <w:rsid w:val="00194A2B"/>
    <w:rsid w:val="001A4C7F"/>
    <w:rsid w:val="001A7D29"/>
    <w:rsid w:val="001B4EF1"/>
    <w:rsid w:val="001D040A"/>
    <w:rsid w:val="001E1ECC"/>
    <w:rsid w:val="001F2550"/>
    <w:rsid w:val="001F4719"/>
    <w:rsid w:val="002061B8"/>
    <w:rsid w:val="0021147D"/>
    <w:rsid w:val="0021418F"/>
    <w:rsid w:val="0022059D"/>
    <w:rsid w:val="00222CD6"/>
    <w:rsid w:val="00233093"/>
    <w:rsid w:val="0023411B"/>
    <w:rsid w:val="00236A3D"/>
    <w:rsid w:val="00246A00"/>
    <w:rsid w:val="0025036C"/>
    <w:rsid w:val="00256C66"/>
    <w:rsid w:val="00257C87"/>
    <w:rsid w:val="002737F7"/>
    <w:rsid w:val="002A2957"/>
    <w:rsid w:val="002A46D2"/>
    <w:rsid w:val="002B0C09"/>
    <w:rsid w:val="002B769A"/>
    <w:rsid w:val="002C523D"/>
    <w:rsid w:val="002C6AC3"/>
    <w:rsid w:val="002D0113"/>
    <w:rsid w:val="002E1B96"/>
    <w:rsid w:val="002F4A29"/>
    <w:rsid w:val="002F5DD6"/>
    <w:rsid w:val="00304AD4"/>
    <w:rsid w:val="00304EBA"/>
    <w:rsid w:val="0030531D"/>
    <w:rsid w:val="0031300F"/>
    <w:rsid w:val="00313874"/>
    <w:rsid w:val="00315153"/>
    <w:rsid w:val="00317704"/>
    <w:rsid w:val="003229AD"/>
    <w:rsid w:val="003400C5"/>
    <w:rsid w:val="003446BF"/>
    <w:rsid w:val="00374A42"/>
    <w:rsid w:val="00384AE7"/>
    <w:rsid w:val="003918C4"/>
    <w:rsid w:val="00393992"/>
    <w:rsid w:val="003A70F5"/>
    <w:rsid w:val="003B0C4F"/>
    <w:rsid w:val="003B1022"/>
    <w:rsid w:val="003B3D66"/>
    <w:rsid w:val="003B5EE7"/>
    <w:rsid w:val="003C2933"/>
    <w:rsid w:val="003C3ADA"/>
    <w:rsid w:val="003C6C34"/>
    <w:rsid w:val="003D0AE8"/>
    <w:rsid w:val="003D20F6"/>
    <w:rsid w:val="003D32E4"/>
    <w:rsid w:val="003D496A"/>
    <w:rsid w:val="003D5C24"/>
    <w:rsid w:val="003E5088"/>
    <w:rsid w:val="004002DE"/>
    <w:rsid w:val="00402D59"/>
    <w:rsid w:val="004064BD"/>
    <w:rsid w:val="00411FFA"/>
    <w:rsid w:val="004120D4"/>
    <w:rsid w:val="00416228"/>
    <w:rsid w:val="00417546"/>
    <w:rsid w:val="004252A5"/>
    <w:rsid w:val="00427684"/>
    <w:rsid w:val="00437E91"/>
    <w:rsid w:val="004550DE"/>
    <w:rsid w:val="004558CD"/>
    <w:rsid w:val="00457167"/>
    <w:rsid w:val="00461B55"/>
    <w:rsid w:val="00462A57"/>
    <w:rsid w:val="00462FA2"/>
    <w:rsid w:val="004631B1"/>
    <w:rsid w:val="00463C07"/>
    <w:rsid w:val="00486DE2"/>
    <w:rsid w:val="00496E9B"/>
    <w:rsid w:val="004A0274"/>
    <w:rsid w:val="004A3151"/>
    <w:rsid w:val="004B6A67"/>
    <w:rsid w:val="004C22BE"/>
    <w:rsid w:val="004C7DEB"/>
    <w:rsid w:val="004E6990"/>
    <w:rsid w:val="004F2121"/>
    <w:rsid w:val="004F58B8"/>
    <w:rsid w:val="005070EE"/>
    <w:rsid w:val="00514CAE"/>
    <w:rsid w:val="0051510A"/>
    <w:rsid w:val="00525283"/>
    <w:rsid w:val="00532568"/>
    <w:rsid w:val="005359B9"/>
    <w:rsid w:val="005509AA"/>
    <w:rsid w:val="00552F03"/>
    <w:rsid w:val="0055393D"/>
    <w:rsid w:val="005549C4"/>
    <w:rsid w:val="00566108"/>
    <w:rsid w:val="005711C8"/>
    <w:rsid w:val="00577270"/>
    <w:rsid w:val="0057748C"/>
    <w:rsid w:val="00587CB8"/>
    <w:rsid w:val="005A4BCE"/>
    <w:rsid w:val="005A7CD6"/>
    <w:rsid w:val="005B14B9"/>
    <w:rsid w:val="005B2975"/>
    <w:rsid w:val="005B48A5"/>
    <w:rsid w:val="005B6B18"/>
    <w:rsid w:val="005C46E9"/>
    <w:rsid w:val="005C63BF"/>
    <w:rsid w:val="005C7E60"/>
    <w:rsid w:val="005D46CE"/>
    <w:rsid w:val="005D5D27"/>
    <w:rsid w:val="005E2233"/>
    <w:rsid w:val="005E6E50"/>
    <w:rsid w:val="005F7B52"/>
    <w:rsid w:val="00610F50"/>
    <w:rsid w:val="006135AB"/>
    <w:rsid w:val="00614FCF"/>
    <w:rsid w:val="00615273"/>
    <w:rsid w:val="00620F1D"/>
    <w:rsid w:val="0062383F"/>
    <w:rsid w:val="0062651F"/>
    <w:rsid w:val="0063380B"/>
    <w:rsid w:val="006439F5"/>
    <w:rsid w:val="00647BCB"/>
    <w:rsid w:val="00653319"/>
    <w:rsid w:val="00656423"/>
    <w:rsid w:val="006618E9"/>
    <w:rsid w:val="00661D34"/>
    <w:rsid w:val="00661FF5"/>
    <w:rsid w:val="00674545"/>
    <w:rsid w:val="006805C9"/>
    <w:rsid w:val="0068292B"/>
    <w:rsid w:val="00693068"/>
    <w:rsid w:val="006A0F46"/>
    <w:rsid w:val="006B5EF9"/>
    <w:rsid w:val="006B6D57"/>
    <w:rsid w:val="006C1A52"/>
    <w:rsid w:val="006D0D2E"/>
    <w:rsid w:val="006E0DF2"/>
    <w:rsid w:val="006E6C50"/>
    <w:rsid w:val="006F22BC"/>
    <w:rsid w:val="006F4C7E"/>
    <w:rsid w:val="006F4CAD"/>
    <w:rsid w:val="00702E05"/>
    <w:rsid w:val="007101D3"/>
    <w:rsid w:val="00711A49"/>
    <w:rsid w:val="007155F3"/>
    <w:rsid w:val="00717AF4"/>
    <w:rsid w:val="00720EF0"/>
    <w:rsid w:val="007236D8"/>
    <w:rsid w:val="00731316"/>
    <w:rsid w:val="00731A0E"/>
    <w:rsid w:val="0074338D"/>
    <w:rsid w:val="00746133"/>
    <w:rsid w:val="007517E5"/>
    <w:rsid w:val="00755070"/>
    <w:rsid w:val="00755EB9"/>
    <w:rsid w:val="00771826"/>
    <w:rsid w:val="007937B6"/>
    <w:rsid w:val="00797C3B"/>
    <w:rsid w:val="007A1876"/>
    <w:rsid w:val="007A5A44"/>
    <w:rsid w:val="007B3613"/>
    <w:rsid w:val="007C01F0"/>
    <w:rsid w:val="007C4B56"/>
    <w:rsid w:val="007D2464"/>
    <w:rsid w:val="007D4877"/>
    <w:rsid w:val="007D589E"/>
    <w:rsid w:val="007E528F"/>
    <w:rsid w:val="007E7A35"/>
    <w:rsid w:val="007F50C9"/>
    <w:rsid w:val="00800E88"/>
    <w:rsid w:val="008079A5"/>
    <w:rsid w:val="00815AC3"/>
    <w:rsid w:val="00817590"/>
    <w:rsid w:val="00823F31"/>
    <w:rsid w:val="00854097"/>
    <w:rsid w:val="00860781"/>
    <w:rsid w:val="00860F21"/>
    <w:rsid w:val="00866BC0"/>
    <w:rsid w:val="008709FD"/>
    <w:rsid w:val="00881D20"/>
    <w:rsid w:val="00893030"/>
    <w:rsid w:val="00894BEE"/>
    <w:rsid w:val="00895111"/>
    <w:rsid w:val="008A2F35"/>
    <w:rsid w:val="008A4B92"/>
    <w:rsid w:val="008C22A3"/>
    <w:rsid w:val="008C2845"/>
    <w:rsid w:val="008D0DF2"/>
    <w:rsid w:val="008D7A22"/>
    <w:rsid w:val="008E30DD"/>
    <w:rsid w:val="008F071F"/>
    <w:rsid w:val="008F0FB7"/>
    <w:rsid w:val="008F40B9"/>
    <w:rsid w:val="0090233B"/>
    <w:rsid w:val="00903975"/>
    <w:rsid w:val="00903FE8"/>
    <w:rsid w:val="0090730D"/>
    <w:rsid w:val="00912273"/>
    <w:rsid w:val="00921A18"/>
    <w:rsid w:val="0092237D"/>
    <w:rsid w:val="009245E8"/>
    <w:rsid w:val="009278FA"/>
    <w:rsid w:val="00931999"/>
    <w:rsid w:val="009460AC"/>
    <w:rsid w:val="00953939"/>
    <w:rsid w:val="00965E2B"/>
    <w:rsid w:val="00967594"/>
    <w:rsid w:val="00967F77"/>
    <w:rsid w:val="00977042"/>
    <w:rsid w:val="00977490"/>
    <w:rsid w:val="009834B8"/>
    <w:rsid w:val="00990BE1"/>
    <w:rsid w:val="00991555"/>
    <w:rsid w:val="0099369F"/>
    <w:rsid w:val="009A0416"/>
    <w:rsid w:val="009A42F1"/>
    <w:rsid w:val="009B0DC8"/>
    <w:rsid w:val="009B67E4"/>
    <w:rsid w:val="009C38B5"/>
    <w:rsid w:val="009D0A75"/>
    <w:rsid w:val="009D5B73"/>
    <w:rsid w:val="009D62B4"/>
    <w:rsid w:val="009E0D7D"/>
    <w:rsid w:val="009E2150"/>
    <w:rsid w:val="009F308F"/>
    <w:rsid w:val="009F56C6"/>
    <w:rsid w:val="00A00918"/>
    <w:rsid w:val="00A021AA"/>
    <w:rsid w:val="00A10436"/>
    <w:rsid w:val="00A13D42"/>
    <w:rsid w:val="00A21989"/>
    <w:rsid w:val="00A22D61"/>
    <w:rsid w:val="00A2669E"/>
    <w:rsid w:val="00A42DF8"/>
    <w:rsid w:val="00A4327C"/>
    <w:rsid w:val="00A62EFA"/>
    <w:rsid w:val="00A65963"/>
    <w:rsid w:val="00A670A0"/>
    <w:rsid w:val="00A77A84"/>
    <w:rsid w:val="00A824D2"/>
    <w:rsid w:val="00A825A8"/>
    <w:rsid w:val="00A95EB7"/>
    <w:rsid w:val="00AA28D1"/>
    <w:rsid w:val="00AB72D2"/>
    <w:rsid w:val="00AC469B"/>
    <w:rsid w:val="00AC7C07"/>
    <w:rsid w:val="00AD11C9"/>
    <w:rsid w:val="00AD2C70"/>
    <w:rsid w:val="00AD3D52"/>
    <w:rsid w:val="00AE11AE"/>
    <w:rsid w:val="00AF1C6C"/>
    <w:rsid w:val="00AF6643"/>
    <w:rsid w:val="00B0385A"/>
    <w:rsid w:val="00B14242"/>
    <w:rsid w:val="00B1760B"/>
    <w:rsid w:val="00B20612"/>
    <w:rsid w:val="00B259BD"/>
    <w:rsid w:val="00B25C9E"/>
    <w:rsid w:val="00B33743"/>
    <w:rsid w:val="00B432C7"/>
    <w:rsid w:val="00B444F7"/>
    <w:rsid w:val="00B5468B"/>
    <w:rsid w:val="00B6153E"/>
    <w:rsid w:val="00B649B0"/>
    <w:rsid w:val="00B65DDB"/>
    <w:rsid w:val="00B669A5"/>
    <w:rsid w:val="00B75B21"/>
    <w:rsid w:val="00B85733"/>
    <w:rsid w:val="00B91CBB"/>
    <w:rsid w:val="00B93DA7"/>
    <w:rsid w:val="00B949AB"/>
    <w:rsid w:val="00BA4797"/>
    <w:rsid w:val="00BA6C7F"/>
    <w:rsid w:val="00BA7227"/>
    <w:rsid w:val="00BB355D"/>
    <w:rsid w:val="00BC7A38"/>
    <w:rsid w:val="00BD62C0"/>
    <w:rsid w:val="00BD75F8"/>
    <w:rsid w:val="00BD7896"/>
    <w:rsid w:val="00BF133A"/>
    <w:rsid w:val="00BF4DC1"/>
    <w:rsid w:val="00BF6D64"/>
    <w:rsid w:val="00BF7EE1"/>
    <w:rsid w:val="00C01E4B"/>
    <w:rsid w:val="00C12CC8"/>
    <w:rsid w:val="00C30C23"/>
    <w:rsid w:val="00C3628E"/>
    <w:rsid w:val="00C40974"/>
    <w:rsid w:val="00C410C5"/>
    <w:rsid w:val="00C469EE"/>
    <w:rsid w:val="00C562D6"/>
    <w:rsid w:val="00C670B5"/>
    <w:rsid w:val="00C84A22"/>
    <w:rsid w:val="00C901E8"/>
    <w:rsid w:val="00CA08F5"/>
    <w:rsid w:val="00CA44ED"/>
    <w:rsid w:val="00CB2546"/>
    <w:rsid w:val="00CB2B57"/>
    <w:rsid w:val="00CB4248"/>
    <w:rsid w:val="00CD519B"/>
    <w:rsid w:val="00CF0857"/>
    <w:rsid w:val="00CF2285"/>
    <w:rsid w:val="00D067BE"/>
    <w:rsid w:val="00D07AD4"/>
    <w:rsid w:val="00D10937"/>
    <w:rsid w:val="00D1144E"/>
    <w:rsid w:val="00D203F9"/>
    <w:rsid w:val="00D21952"/>
    <w:rsid w:val="00D21EF1"/>
    <w:rsid w:val="00D27C5B"/>
    <w:rsid w:val="00D3276F"/>
    <w:rsid w:val="00D33851"/>
    <w:rsid w:val="00D42C36"/>
    <w:rsid w:val="00D47E01"/>
    <w:rsid w:val="00D533EB"/>
    <w:rsid w:val="00D71418"/>
    <w:rsid w:val="00D753E1"/>
    <w:rsid w:val="00D76FCD"/>
    <w:rsid w:val="00D80898"/>
    <w:rsid w:val="00D91E8F"/>
    <w:rsid w:val="00D92B17"/>
    <w:rsid w:val="00D940A8"/>
    <w:rsid w:val="00D95157"/>
    <w:rsid w:val="00D96826"/>
    <w:rsid w:val="00DA3790"/>
    <w:rsid w:val="00DB6171"/>
    <w:rsid w:val="00DB7FF9"/>
    <w:rsid w:val="00DD2E58"/>
    <w:rsid w:val="00DD43C6"/>
    <w:rsid w:val="00E02D40"/>
    <w:rsid w:val="00E04E19"/>
    <w:rsid w:val="00E117A0"/>
    <w:rsid w:val="00E17210"/>
    <w:rsid w:val="00E23847"/>
    <w:rsid w:val="00E27068"/>
    <w:rsid w:val="00E279D3"/>
    <w:rsid w:val="00E372EC"/>
    <w:rsid w:val="00E558E7"/>
    <w:rsid w:val="00E616E0"/>
    <w:rsid w:val="00E712FC"/>
    <w:rsid w:val="00E82E24"/>
    <w:rsid w:val="00E8349F"/>
    <w:rsid w:val="00E91C0C"/>
    <w:rsid w:val="00EB7A50"/>
    <w:rsid w:val="00ED51D7"/>
    <w:rsid w:val="00EF64B7"/>
    <w:rsid w:val="00F066D3"/>
    <w:rsid w:val="00F12CD4"/>
    <w:rsid w:val="00F218BC"/>
    <w:rsid w:val="00F2724C"/>
    <w:rsid w:val="00F30BF1"/>
    <w:rsid w:val="00F350E1"/>
    <w:rsid w:val="00F353A2"/>
    <w:rsid w:val="00F35B44"/>
    <w:rsid w:val="00F3726C"/>
    <w:rsid w:val="00F402D3"/>
    <w:rsid w:val="00F40799"/>
    <w:rsid w:val="00F47745"/>
    <w:rsid w:val="00F514A7"/>
    <w:rsid w:val="00F52C4D"/>
    <w:rsid w:val="00F6505F"/>
    <w:rsid w:val="00F6668D"/>
    <w:rsid w:val="00F763A3"/>
    <w:rsid w:val="00F77AE4"/>
    <w:rsid w:val="00F827FF"/>
    <w:rsid w:val="00F87A0C"/>
    <w:rsid w:val="00FA3EAE"/>
    <w:rsid w:val="00FA5366"/>
    <w:rsid w:val="00FB5A3B"/>
    <w:rsid w:val="00FB7742"/>
    <w:rsid w:val="00FC50AA"/>
    <w:rsid w:val="00FD6B5E"/>
    <w:rsid w:val="00FE31EB"/>
    <w:rsid w:val="00FE4220"/>
    <w:rsid w:val="00FE4FD5"/>
    <w:rsid w:val="00FE6E77"/>
    <w:rsid w:val="00FF241D"/>
    <w:rsid w:val="00FF3AF5"/>
    <w:rsid w:val="00FF6D9A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959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A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9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15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B6A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B6A67"/>
    <w:rPr>
      <w:rFonts w:eastAsia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B6A67"/>
    <w:pPr>
      <w:ind w:left="720"/>
    </w:pPr>
    <w:rPr>
      <w:rFonts w:eastAsia="Times New Roman"/>
      <w:lang w:val="x-none" w:eastAsia="x-none"/>
    </w:rPr>
  </w:style>
  <w:style w:type="character" w:customStyle="1" w:styleId="Heading1111Char">
    <w:name w:val="Heading 1111 Char"/>
    <w:link w:val="Heading1111"/>
    <w:locked/>
    <w:rsid w:val="004B6A67"/>
    <w:rPr>
      <w:rFonts w:ascii="Arial" w:eastAsia="Times New Roman" w:hAnsi="Arial"/>
      <w:b/>
      <w:spacing w:val="-3"/>
      <w:sz w:val="24"/>
      <w:szCs w:val="24"/>
      <w:lang w:val="x-none" w:eastAsia="x-none"/>
    </w:rPr>
  </w:style>
  <w:style w:type="paragraph" w:customStyle="1" w:styleId="Heading1111">
    <w:name w:val="Heading 1111"/>
    <w:basedOn w:val="ListParagraph"/>
    <w:link w:val="Heading1111Char"/>
    <w:qFormat/>
    <w:rsid w:val="004B6A67"/>
    <w:pPr>
      <w:numPr>
        <w:numId w:val="1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ascii="Arial" w:hAnsi="Arial"/>
      <w:b/>
      <w:spacing w:val="-3"/>
    </w:rPr>
  </w:style>
  <w:style w:type="paragraph" w:styleId="NormalWeb">
    <w:name w:val="Normal (Web)"/>
    <w:basedOn w:val="Normal"/>
    <w:uiPriority w:val="99"/>
    <w:semiHidden/>
    <w:unhideWhenUsed/>
    <w:rsid w:val="008F071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6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10C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50"/>
    <w:rPr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C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3D0AE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A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535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9B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RichardW</dc:creator>
  <cp:keywords/>
  <dc:description/>
  <cp:lastModifiedBy>C C</cp:lastModifiedBy>
  <cp:revision>2</cp:revision>
  <cp:lastPrinted>2024-06-20T14:01:00Z</cp:lastPrinted>
  <dcterms:created xsi:type="dcterms:W3CDTF">2026-05-17T14:54:00Z</dcterms:created>
  <dcterms:modified xsi:type="dcterms:W3CDTF">2026-05-17T14:54:00Z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c29c14247b614e68399b9f6b36f58b40157af875d499c078d1ec7022839327f0</vt:lpwstr>
  </property>
</Properties>
</file>