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752"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676E918" w14:textId="77777777" w:rsidR="007970F9" w:rsidRDefault="007970F9" w:rsidP="008109B2">
      <w:pPr>
        <w:spacing w:after="160" w:line="259" w:lineRule="auto"/>
        <w:jc w:val="both"/>
        <w:rPr>
          <w:rFonts w:ascii="Arial" w:eastAsia="Calibri" w:hAnsi="Arial" w:cs="Arial"/>
          <w:b/>
          <w:bCs/>
        </w:rPr>
      </w:pPr>
    </w:p>
    <w:p w14:paraId="6FF1D88F" w14:textId="49BFB037"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MINUTES OF A</w:t>
      </w:r>
      <w:r w:rsidR="007F2F0F">
        <w:rPr>
          <w:rFonts w:ascii="Arial" w:eastAsia="Calibri" w:hAnsi="Arial" w:cs="Arial"/>
          <w:b/>
          <w:bCs/>
        </w:rPr>
        <w:t xml:space="preserve">N </w:t>
      </w:r>
      <w:r w:rsidR="00C955D4">
        <w:rPr>
          <w:rFonts w:ascii="Arial" w:eastAsia="Calibri" w:hAnsi="Arial" w:cs="Arial"/>
          <w:b/>
          <w:bCs/>
        </w:rPr>
        <w:t>EXTRAORDINARY</w:t>
      </w:r>
      <w:r w:rsidR="00C955D4" w:rsidRPr="008109B2">
        <w:rPr>
          <w:rFonts w:ascii="Arial" w:eastAsia="Calibri" w:hAnsi="Arial" w:cs="Arial"/>
          <w:b/>
          <w:bCs/>
        </w:rPr>
        <w:t xml:space="preserve"> MEETING</w:t>
      </w:r>
      <w:r w:rsidRPr="008109B2">
        <w:rPr>
          <w:rFonts w:ascii="Arial" w:eastAsia="Calibri" w:hAnsi="Arial" w:cs="Arial"/>
          <w:b/>
          <w:bCs/>
        </w:rPr>
        <w:t xml:space="preserve"> OF OAKHAM TOWN COUNCIL HELD ON WEDNESDAY </w:t>
      </w:r>
      <w:r w:rsidR="00F12582">
        <w:rPr>
          <w:rFonts w:ascii="Arial" w:eastAsia="Calibri" w:hAnsi="Arial" w:cs="Arial"/>
          <w:b/>
          <w:bCs/>
        </w:rPr>
        <w:t>22nd</w:t>
      </w:r>
      <w:r w:rsidRPr="008109B2">
        <w:rPr>
          <w:rFonts w:ascii="Arial" w:eastAsia="Calibri" w:hAnsi="Arial" w:cs="Arial"/>
          <w:b/>
          <w:bCs/>
        </w:rPr>
        <w:t xml:space="preserve"> </w:t>
      </w:r>
      <w:r w:rsidR="00E22C2A">
        <w:rPr>
          <w:rFonts w:ascii="Arial" w:eastAsia="Calibri" w:hAnsi="Arial" w:cs="Arial"/>
          <w:b/>
          <w:bCs/>
        </w:rPr>
        <w:t>JANUARY</w:t>
      </w:r>
      <w:r w:rsidRPr="008109B2">
        <w:rPr>
          <w:rFonts w:ascii="Arial" w:eastAsia="Calibri" w:hAnsi="Arial" w:cs="Arial"/>
          <w:b/>
          <w:bCs/>
        </w:rPr>
        <w:t xml:space="preserve"> 202</w:t>
      </w:r>
      <w:r w:rsidR="00F12582">
        <w:rPr>
          <w:rFonts w:ascii="Arial" w:eastAsia="Calibri" w:hAnsi="Arial" w:cs="Arial"/>
          <w:b/>
          <w:bCs/>
        </w:rPr>
        <w:t>5</w:t>
      </w:r>
      <w:r w:rsidRPr="008109B2">
        <w:rPr>
          <w:rFonts w:ascii="Arial" w:eastAsia="Calibri" w:hAnsi="Arial" w:cs="Arial"/>
          <w:b/>
          <w:bCs/>
        </w:rPr>
        <w:t xml:space="preserve"> AT 6.30 P.M. IN THE TOWN COUNCIL CHAMBERS</w:t>
      </w:r>
    </w:p>
    <w:p w14:paraId="5B6CC156" w14:textId="6902CE5F" w:rsidR="005B693D"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Cllrs: A</w:t>
      </w:r>
      <w:r w:rsidR="00EA55D2">
        <w:rPr>
          <w:rFonts w:ascii="Arial" w:eastAsia="Calibri" w:hAnsi="Arial" w:cs="Arial"/>
        </w:rPr>
        <w:t xml:space="preserve"> </w:t>
      </w:r>
      <w:r w:rsidR="00E22C2A">
        <w:rPr>
          <w:rFonts w:ascii="Arial" w:eastAsia="Calibri" w:hAnsi="Arial" w:cs="Arial"/>
        </w:rPr>
        <w:t>Douthwaite</w:t>
      </w:r>
      <w:r w:rsidR="00EA55D2">
        <w:rPr>
          <w:rFonts w:ascii="Arial" w:eastAsia="Calibri" w:hAnsi="Arial" w:cs="Arial"/>
        </w:rPr>
        <w:t>,</w:t>
      </w:r>
      <w:r w:rsidRPr="008109B2">
        <w:rPr>
          <w:rFonts w:ascii="Arial" w:eastAsia="Calibri" w:hAnsi="Arial" w:cs="Arial"/>
        </w:rPr>
        <w:t xml:space="preserve"> P Ainsley, C. Nix</w:t>
      </w:r>
      <w:r w:rsidR="005B693D">
        <w:rPr>
          <w:rFonts w:ascii="Arial" w:eastAsia="Calibri" w:hAnsi="Arial" w:cs="Arial"/>
        </w:rPr>
        <w:t>, S</w:t>
      </w:r>
      <w:r w:rsidR="00E22C2A">
        <w:rPr>
          <w:rFonts w:ascii="Arial" w:eastAsia="Calibri" w:hAnsi="Arial" w:cs="Arial"/>
        </w:rPr>
        <w:t xml:space="preserve">-A </w:t>
      </w:r>
      <w:r w:rsidR="005B693D">
        <w:rPr>
          <w:rFonts w:ascii="Arial" w:eastAsia="Calibri" w:hAnsi="Arial" w:cs="Arial"/>
        </w:rPr>
        <w:t xml:space="preserve">Wadsworth, </w:t>
      </w:r>
      <w:r w:rsidR="00E22C2A">
        <w:rPr>
          <w:rFonts w:ascii="Arial" w:eastAsia="Calibri" w:hAnsi="Arial" w:cs="Arial"/>
        </w:rPr>
        <w:t>M Brookes</w:t>
      </w:r>
      <w:r w:rsidR="00833CA7">
        <w:rPr>
          <w:rFonts w:ascii="Arial" w:eastAsia="Calibri" w:hAnsi="Arial" w:cs="Arial"/>
        </w:rPr>
        <w:t xml:space="preserve">, </w:t>
      </w:r>
      <w:r w:rsidR="00A53C78">
        <w:rPr>
          <w:rFonts w:ascii="Arial" w:eastAsia="Calibri" w:hAnsi="Arial" w:cs="Arial"/>
        </w:rPr>
        <w:t>C Clark.</w:t>
      </w:r>
    </w:p>
    <w:p w14:paraId="2926FBD1" w14:textId="19A98F18" w:rsidR="008109B2" w:rsidRPr="008109B2" w:rsidRDefault="005B693D" w:rsidP="00210BA6">
      <w:pPr>
        <w:spacing w:after="160" w:line="259" w:lineRule="auto"/>
        <w:ind w:left="2880" w:hanging="2880"/>
        <w:jc w:val="both"/>
        <w:rPr>
          <w:rFonts w:ascii="Arial" w:eastAsia="Calibri" w:hAnsi="Arial" w:cs="Arial"/>
        </w:rPr>
      </w:pPr>
      <w:r>
        <w:rPr>
          <w:rFonts w:ascii="Arial" w:eastAsia="Calibri" w:hAnsi="Arial" w:cs="Arial"/>
        </w:rPr>
        <w:t xml:space="preserve"> </w:t>
      </w:r>
      <w:r w:rsidR="008109B2" w:rsidRPr="008109B2">
        <w:rPr>
          <w:rFonts w:ascii="Arial" w:eastAsia="Calibri" w:hAnsi="Arial" w:cs="Arial"/>
          <w:b/>
          <w:bCs/>
        </w:rPr>
        <w:t>ALSO IN ATTENDANCE:</w:t>
      </w:r>
      <w:r w:rsidR="008109B2" w:rsidRPr="008109B2">
        <w:rPr>
          <w:rFonts w:ascii="Arial" w:eastAsia="Calibri" w:hAnsi="Arial" w:cs="Arial"/>
        </w:rPr>
        <w:tab/>
      </w:r>
      <w:r w:rsidR="00A53C78">
        <w:rPr>
          <w:rFonts w:ascii="Arial" w:eastAsia="Calibri" w:hAnsi="Arial" w:cs="Arial"/>
        </w:rPr>
        <w:t>Kathy Geraghty</w:t>
      </w:r>
      <w:r w:rsidR="00E22C2A">
        <w:rPr>
          <w:rFonts w:ascii="Arial" w:eastAsia="Calibri" w:hAnsi="Arial" w:cs="Arial"/>
        </w:rPr>
        <w:t xml:space="preserve"> </w:t>
      </w:r>
      <w:r w:rsidR="00C9093B">
        <w:rPr>
          <w:rFonts w:ascii="Arial" w:eastAsia="Calibri" w:hAnsi="Arial" w:cs="Arial"/>
        </w:rPr>
        <w:t>(</w:t>
      </w:r>
      <w:r w:rsidR="003B3F46">
        <w:rPr>
          <w:rFonts w:ascii="Arial" w:eastAsia="Calibri" w:hAnsi="Arial" w:cs="Arial"/>
        </w:rPr>
        <w:t>Deputy</w:t>
      </w:r>
      <w:r w:rsidR="00E22C2A">
        <w:rPr>
          <w:rFonts w:ascii="Arial" w:eastAsia="Calibri" w:hAnsi="Arial" w:cs="Arial"/>
        </w:rPr>
        <w:t xml:space="preserve"> </w:t>
      </w:r>
      <w:r w:rsidR="00C9093B">
        <w:rPr>
          <w:rFonts w:ascii="Arial" w:eastAsia="Calibri" w:hAnsi="Arial" w:cs="Arial"/>
        </w:rPr>
        <w:t>Clerk)</w:t>
      </w:r>
      <w:r w:rsidR="00EA55D2">
        <w:rPr>
          <w:rFonts w:ascii="Arial" w:eastAsia="Calibri" w:hAnsi="Arial" w:cs="Arial"/>
        </w:rPr>
        <w:t>.</w:t>
      </w:r>
      <w:r w:rsidR="00C9093B">
        <w:rPr>
          <w:rFonts w:ascii="Arial" w:eastAsia="Calibri" w:hAnsi="Arial" w:cs="Arial"/>
        </w:rPr>
        <w:t xml:space="preserve">  </w:t>
      </w:r>
    </w:p>
    <w:p w14:paraId="5F603DFA" w14:textId="4C8E14B7" w:rsid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E22C2A">
        <w:rPr>
          <w:rFonts w:ascii="Arial" w:eastAsia="Calibri" w:hAnsi="Arial" w:cs="Arial"/>
        </w:rPr>
        <w:t xml:space="preserve">Ainsley </w:t>
      </w:r>
      <w:r w:rsidRPr="008109B2">
        <w:rPr>
          <w:rFonts w:ascii="Arial" w:eastAsia="Calibri" w:hAnsi="Arial" w:cs="Arial"/>
        </w:rPr>
        <w:t>opened the meeting and welcomed all present.</w:t>
      </w:r>
    </w:p>
    <w:p w14:paraId="35D197BC" w14:textId="3A6B1E0A" w:rsidR="006C3578" w:rsidRDefault="006C3578" w:rsidP="006C3578">
      <w:pPr>
        <w:spacing w:after="160" w:line="259" w:lineRule="auto"/>
        <w:rPr>
          <w:rFonts w:ascii="Arial" w:hAnsi="Arial" w:cs="Arial"/>
        </w:rPr>
      </w:pPr>
      <w:r w:rsidRPr="006C3578">
        <w:rPr>
          <w:rFonts w:ascii="Arial" w:hAnsi="Arial" w:cs="Arial"/>
          <w:b/>
          <w:bCs/>
        </w:rPr>
        <w:t xml:space="preserve">For the duration of this evening's meeting </w:t>
      </w:r>
      <w:r w:rsidRPr="006C3578">
        <w:rPr>
          <w:rFonts w:ascii="Arial" w:hAnsi="Arial" w:cs="Arial"/>
        </w:rPr>
        <w:t>and IAW with Standing Orders para 3i, and as Chairman I waive the requirement to stand when speaking unless you wish to do so.</w:t>
      </w:r>
    </w:p>
    <w:p w14:paraId="651040D5" w14:textId="75A1D5B8" w:rsidR="003F1DD4" w:rsidRPr="003507E2" w:rsidRDefault="003F1DD4" w:rsidP="006C3578">
      <w:pPr>
        <w:spacing w:after="160" w:line="259" w:lineRule="auto"/>
        <w:rPr>
          <w:rFonts w:ascii="Arial" w:hAnsi="Arial" w:cs="Arial"/>
          <w:b/>
          <w:bCs/>
        </w:rPr>
      </w:pPr>
      <w:r w:rsidRPr="003507E2">
        <w:rPr>
          <w:rFonts w:ascii="Arial" w:hAnsi="Arial" w:cs="Arial"/>
          <w:b/>
          <w:bCs/>
        </w:rPr>
        <w:t>The meeting will be reco</w:t>
      </w:r>
      <w:r w:rsidR="002D0357" w:rsidRPr="003507E2">
        <w:rPr>
          <w:rFonts w:ascii="Arial" w:hAnsi="Arial" w:cs="Arial"/>
          <w:b/>
          <w:bCs/>
        </w:rPr>
        <w:t>rd</w:t>
      </w:r>
      <w:r w:rsidR="003507E2" w:rsidRPr="003507E2">
        <w:rPr>
          <w:rFonts w:ascii="Arial" w:hAnsi="Arial" w:cs="Arial"/>
          <w:b/>
          <w:bCs/>
        </w:rPr>
        <w:t>ed</w:t>
      </w:r>
      <w:r w:rsidR="003507E2">
        <w:rPr>
          <w:rFonts w:ascii="Arial" w:hAnsi="Arial" w:cs="Arial"/>
          <w:b/>
          <w:bCs/>
        </w:rPr>
        <w:t>.</w:t>
      </w:r>
    </w:p>
    <w:p w14:paraId="2732A7A8" w14:textId="6B96FF3D" w:rsidR="00766870" w:rsidRPr="00E22C2A" w:rsidRDefault="00E22C2A" w:rsidP="00E22C2A">
      <w:pPr>
        <w:spacing w:line="259" w:lineRule="auto"/>
        <w:jc w:val="both"/>
        <w:rPr>
          <w:rFonts w:ascii="Arial" w:eastAsia="Calibri" w:hAnsi="Arial" w:cs="Arial"/>
        </w:rPr>
      </w:pPr>
      <w:bookmarkStart w:id="3" w:name="_Hlk159580843"/>
      <w:r>
        <w:rPr>
          <w:rFonts w:ascii="Arial" w:eastAsia="Calibri" w:hAnsi="Arial" w:cs="Arial"/>
          <w:b/>
          <w:bCs/>
        </w:rPr>
        <w:t>01</w:t>
      </w:r>
      <w:r w:rsidR="008109B2" w:rsidRPr="008109B2">
        <w:rPr>
          <w:rFonts w:ascii="Arial" w:eastAsia="Calibri" w:hAnsi="Arial" w:cs="Arial"/>
          <w:b/>
          <w:bCs/>
        </w:rPr>
        <w:t>/2</w:t>
      </w:r>
      <w:r>
        <w:rPr>
          <w:rFonts w:ascii="Arial" w:eastAsia="Calibri" w:hAnsi="Arial" w:cs="Arial"/>
          <w:b/>
          <w:bCs/>
        </w:rPr>
        <w:t>5</w:t>
      </w:r>
      <w:r w:rsidR="008109B2" w:rsidRPr="008109B2">
        <w:rPr>
          <w:rFonts w:ascii="Arial" w:eastAsia="Calibri" w:hAnsi="Arial" w:cs="Arial"/>
          <w:b/>
          <w:bCs/>
        </w:rPr>
        <w:t>–1</w:t>
      </w:r>
      <w:bookmarkEnd w:id="3"/>
      <w:r w:rsidR="00E23B62">
        <w:rPr>
          <w:rFonts w:ascii="Arial" w:eastAsia="Calibri" w:hAnsi="Arial" w:cs="Arial"/>
          <w:b/>
          <w:bCs/>
        </w:rPr>
        <w:t>4</w:t>
      </w:r>
      <w:r w:rsidR="00A83C15">
        <w:rPr>
          <w:rFonts w:ascii="Arial" w:eastAsia="Calibri" w:hAnsi="Arial" w:cs="Arial"/>
          <w:b/>
          <w:bCs/>
        </w:rPr>
        <w:t xml:space="preserve"> </w:t>
      </w:r>
      <w:r w:rsidR="008109B2" w:rsidRPr="008109B2">
        <w:rPr>
          <w:rFonts w:ascii="Arial" w:eastAsia="Calibri" w:hAnsi="Arial" w:cs="Arial"/>
          <w:b/>
          <w:bCs/>
        </w:rPr>
        <w:t xml:space="preserve">APOLOGIES AND REASONS FOR </w:t>
      </w:r>
      <w:r w:rsidR="008109B2" w:rsidRPr="00A83C15">
        <w:rPr>
          <w:rFonts w:ascii="Arial" w:eastAsia="Calibri" w:hAnsi="Arial" w:cs="Arial"/>
          <w:b/>
          <w:bCs/>
        </w:rPr>
        <w:t>ABSENCES:</w:t>
      </w:r>
      <w:r>
        <w:rPr>
          <w:rFonts w:ascii="Arial" w:eastAsia="Calibri" w:hAnsi="Arial" w:cs="Arial"/>
          <w:b/>
          <w:bCs/>
        </w:rPr>
        <w:t xml:space="preserve"> </w:t>
      </w:r>
      <w:r>
        <w:rPr>
          <w:rFonts w:ascii="Arial" w:eastAsia="Calibri" w:hAnsi="Arial" w:cs="Arial"/>
        </w:rPr>
        <w:t xml:space="preserve">Cllrs S </w:t>
      </w:r>
      <w:r w:rsidR="003B1E8E">
        <w:rPr>
          <w:rFonts w:ascii="Arial" w:eastAsia="Calibri" w:hAnsi="Arial" w:cs="Arial"/>
        </w:rPr>
        <w:t>Pryer, H</w:t>
      </w:r>
      <w:r>
        <w:rPr>
          <w:rFonts w:ascii="Arial" w:eastAsia="Calibri" w:hAnsi="Arial" w:cs="Arial"/>
        </w:rPr>
        <w:t xml:space="preserve"> Williams are indisposed. Proposed by </w:t>
      </w:r>
      <w:bookmarkStart w:id="4" w:name="_Hlk187402680"/>
      <w:r>
        <w:rPr>
          <w:rFonts w:ascii="Arial" w:eastAsia="Calibri" w:hAnsi="Arial" w:cs="Arial"/>
        </w:rPr>
        <w:t xml:space="preserve">Cllr </w:t>
      </w:r>
      <w:bookmarkEnd w:id="4"/>
      <w:r w:rsidR="002E07C0">
        <w:rPr>
          <w:rFonts w:ascii="Arial" w:eastAsia="Calibri" w:hAnsi="Arial" w:cs="Arial"/>
        </w:rPr>
        <w:t>Clark, seconded</w:t>
      </w:r>
      <w:r>
        <w:rPr>
          <w:rFonts w:ascii="Arial" w:eastAsia="Calibri" w:hAnsi="Arial" w:cs="Arial"/>
        </w:rPr>
        <w:t xml:space="preserve"> Cllr </w:t>
      </w:r>
      <w:r w:rsidR="00A848A2">
        <w:rPr>
          <w:rFonts w:ascii="Arial" w:eastAsia="Calibri" w:hAnsi="Arial" w:cs="Arial"/>
        </w:rPr>
        <w:t>S</w:t>
      </w:r>
      <w:r w:rsidR="002E07C0">
        <w:rPr>
          <w:rFonts w:ascii="Arial" w:eastAsia="Calibri" w:hAnsi="Arial" w:cs="Arial"/>
        </w:rPr>
        <w:t>-</w:t>
      </w:r>
      <w:r>
        <w:rPr>
          <w:rFonts w:ascii="Arial" w:eastAsia="Calibri" w:hAnsi="Arial" w:cs="Arial"/>
        </w:rPr>
        <w:t xml:space="preserve">A </w:t>
      </w:r>
      <w:r w:rsidR="00A848A2">
        <w:rPr>
          <w:rFonts w:ascii="Arial" w:eastAsia="Calibri" w:hAnsi="Arial" w:cs="Arial"/>
        </w:rPr>
        <w:t>W</w:t>
      </w:r>
      <w:r w:rsidR="00E61164">
        <w:rPr>
          <w:rFonts w:ascii="Arial" w:eastAsia="Calibri" w:hAnsi="Arial" w:cs="Arial"/>
        </w:rPr>
        <w:t>adsworth,</w:t>
      </w:r>
      <w:r>
        <w:rPr>
          <w:rFonts w:ascii="Arial" w:eastAsia="Calibri" w:hAnsi="Arial" w:cs="Arial"/>
        </w:rPr>
        <w:t xml:space="preserve"> </w:t>
      </w:r>
      <w:r w:rsidR="00E61164">
        <w:rPr>
          <w:rFonts w:ascii="Arial" w:eastAsia="Calibri" w:hAnsi="Arial" w:cs="Arial"/>
        </w:rPr>
        <w:t>c</w:t>
      </w:r>
      <w:r>
        <w:rPr>
          <w:rFonts w:ascii="Arial" w:eastAsia="Calibri" w:hAnsi="Arial" w:cs="Arial"/>
        </w:rPr>
        <w:t>arried.</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6D11806F" w:rsidR="00766870" w:rsidRDefault="00766870" w:rsidP="00766870">
      <w:pPr>
        <w:spacing w:after="15" w:line="248" w:lineRule="auto"/>
        <w:ind w:left="20" w:hanging="10"/>
        <w:rPr>
          <w:rFonts w:ascii="Arial" w:hAnsi="Arial" w:cs="Arial"/>
        </w:rPr>
      </w:pPr>
      <w:r w:rsidRPr="008109B2">
        <w:rPr>
          <w:rFonts w:ascii="Arial" w:eastAsia="Calibri" w:hAnsi="Arial" w:cs="Arial"/>
          <w:b/>
          <w:bCs/>
        </w:rPr>
        <w:t>0</w:t>
      </w:r>
      <w:r w:rsidR="00E22C2A">
        <w:rPr>
          <w:rFonts w:ascii="Arial" w:eastAsia="Calibri" w:hAnsi="Arial" w:cs="Arial"/>
          <w:b/>
          <w:bCs/>
        </w:rPr>
        <w:t>1</w:t>
      </w:r>
      <w:r w:rsidRPr="008109B2">
        <w:rPr>
          <w:rFonts w:ascii="Arial" w:eastAsia="Calibri" w:hAnsi="Arial" w:cs="Arial"/>
          <w:b/>
          <w:bCs/>
        </w:rPr>
        <w:t>/2</w:t>
      </w:r>
      <w:r w:rsidR="00E22C2A">
        <w:rPr>
          <w:rFonts w:ascii="Arial" w:eastAsia="Calibri" w:hAnsi="Arial" w:cs="Arial"/>
          <w:b/>
          <w:bCs/>
        </w:rPr>
        <w:t>5</w:t>
      </w:r>
      <w:r w:rsidRPr="008109B2">
        <w:rPr>
          <w:rFonts w:ascii="Arial" w:eastAsia="Calibri" w:hAnsi="Arial" w:cs="Arial"/>
          <w:b/>
          <w:bCs/>
        </w:rPr>
        <w:t>–</w:t>
      </w:r>
      <w:r w:rsidR="00E23B62">
        <w:rPr>
          <w:rFonts w:ascii="Arial" w:eastAsia="Calibri" w:hAnsi="Arial" w:cs="Arial"/>
          <w:b/>
          <w:bCs/>
        </w:rPr>
        <w:t>15</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r w:rsidR="004A7731">
        <w:rPr>
          <w:rFonts w:ascii="Arial" w:hAnsi="Arial" w:cs="Arial"/>
        </w:rPr>
        <w:t>None.</w:t>
      </w:r>
    </w:p>
    <w:p w14:paraId="2C79C5DC" w14:textId="77777777" w:rsidR="00BB733C" w:rsidRPr="00766870" w:rsidRDefault="00BB733C" w:rsidP="00766870">
      <w:pPr>
        <w:spacing w:after="15" w:line="248" w:lineRule="auto"/>
        <w:ind w:left="20" w:hanging="10"/>
        <w:rPr>
          <w:rFonts w:ascii="Arial" w:hAnsi="Arial" w:cs="Arial"/>
        </w:rPr>
      </w:pPr>
    </w:p>
    <w:p w14:paraId="6464B4B0" w14:textId="391D5BB5" w:rsidR="009F0575"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E22C2A">
        <w:rPr>
          <w:rFonts w:ascii="Arial" w:eastAsia="Calibri" w:hAnsi="Arial" w:cs="Arial"/>
          <w:b/>
          <w:bCs/>
        </w:rPr>
        <w:t>1</w:t>
      </w:r>
      <w:r w:rsidRPr="008109B2">
        <w:rPr>
          <w:rFonts w:ascii="Arial" w:eastAsia="Calibri" w:hAnsi="Arial" w:cs="Arial"/>
          <w:b/>
          <w:bCs/>
        </w:rPr>
        <w:t>/2</w:t>
      </w:r>
      <w:r w:rsidR="00E22C2A">
        <w:rPr>
          <w:rFonts w:ascii="Arial" w:eastAsia="Calibri" w:hAnsi="Arial" w:cs="Arial"/>
          <w:b/>
          <w:bCs/>
        </w:rPr>
        <w:t>5</w:t>
      </w:r>
      <w:r w:rsidRPr="008109B2">
        <w:rPr>
          <w:rFonts w:ascii="Arial" w:eastAsia="Calibri" w:hAnsi="Arial" w:cs="Arial"/>
          <w:b/>
          <w:bCs/>
        </w:rPr>
        <w:t>–</w:t>
      </w:r>
      <w:r w:rsidR="00E23B62">
        <w:rPr>
          <w:rFonts w:ascii="Arial" w:eastAsia="Calibri" w:hAnsi="Arial" w:cs="Arial"/>
          <w:b/>
          <w:bCs/>
        </w:rPr>
        <w:t>16</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w:t>
      </w:r>
      <w:r w:rsidR="005B693D">
        <w:rPr>
          <w:rFonts w:ascii="Arial" w:hAnsi="Arial" w:cs="Arial"/>
          <w:bCs/>
        </w:rPr>
        <w:t>.</w:t>
      </w:r>
      <w:r w:rsidR="008109B2" w:rsidRPr="00AB74A1">
        <w:rPr>
          <w:rFonts w:ascii="Arial" w:hAnsi="Arial" w:cs="Arial"/>
          <w:bCs/>
        </w:rPr>
        <w:t xml:space="preserve"> </w:t>
      </w:r>
      <w:r w:rsidR="004A7731">
        <w:rPr>
          <w:rFonts w:ascii="Arial" w:hAnsi="Arial" w:cs="Arial"/>
          <w:bCs/>
        </w:rPr>
        <w:t xml:space="preserve"> None</w:t>
      </w:r>
      <w:r w:rsidR="005B693D">
        <w:rPr>
          <w:rFonts w:ascii="Arial" w:hAnsi="Arial" w:cs="Arial"/>
          <w:bCs/>
        </w:rPr>
        <w:t>.</w:t>
      </w:r>
    </w:p>
    <w:p w14:paraId="56AA8FBB" w14:textId="77777777" w:rsidR="00D01BA9" w:rsidRPr="003D3C67" w:rsidRDefault="00D01BA9" w:rsidP="008109B2">
      <w:pPr>
        <w:pStyle w:val="ListParagraph"/>
        <w:spacing w:line="259" w:lineRule="auto"/>
        <w:ind w:left="360"/>
        <w:jc w:val="both"/>
        <w:rPr>
          <w:rFonts w:ascii="Arial" w:hAnsi="Arial" w:cs="Arial"/>
          <w:b/>
        </w:rPr>
      </w:pPr>
    </w:p>
    <w:p w14:paraId="1323A0FA" w14:textId="77777777" w:rsidR="005B693D" w:rsidRDefault="005B693D" w:rsidP="00BB733C">
      <w:pPr>
        <w:pStyle w:val="ListParagraph"/>
        <w:spacing w:line="259" w:lineRule="auto"/>
        <w:ind w:left="0"/>
        <w:jc w:val="both"/>
        <w:rPr>
          <w:rFonts w:ascii="Arial" w:hAnsi="Arial" w:cs="Arial"/>
          <w:bCs/>
        </w:rPr>
      </w:pPr>
    </w:p>
    <w:p w14:paraId="7B1FEFEA" w14:textId="45D0D31A" w:rsidR="004A7731" w:rsidRDefault="00BB733C" w:rsidP="00BB733C">
      <w:pPr>
        <w:pStyle w:val="ListParagraph"/>
        <w:spacing w:line="259" w:lineRule="auto"/>
        <w:ind w:left="0"/>
        <w:jc w:val="both"/>
        <w:rPr>
          <w:rFonts w:ascii="Arial" w:hAnsi="Arial" w:cs="Arial"/>
        </w:rPr>
      </w:pPr>
      <w:r w:rsidRPr="008109B2">
        <w:rPr>
          <w:rFonts w:ascii="Arial" w:eastAsia="Calibri" w:hAnsi="Arial" w:cs="Arial"/>
          <w:b/>
          <w:bCs/>
        </w:rPr>
        <w:t>0</w:t>
      </w:r>
      <w:r w:rsidR="00E22C2A">
        <w:rPr>
          <w:rFonts w:ascii="Arial" w:eastAsia="Calibri" w:hAnsi="Arial" w:cs="Arial"/>
          <w:b/>
          <w:bCs/>
        </w:rPr>
        <w:t>1</w:t>
      </w:r>
      <w:r w:rsidRPr="008109B2">
        <w:rPr>
          <w:rFonts w:ascii="Arial" w:eastAsia="Calibri" w:hAnsi="Arial" w:cs="Arial"/>
          <w:b/>
          <w:bCs/>
        </w:rPr>
        <w:t>/2</w:t>
      </w:r>
      <w:r w:rsidR="00E22C2A">
        <w:rPr>
          <w:rFonts w:ascii="Arial" w:eastAsia="Calibri" w:hAnsi="Arial" w:cs="Arial"/>
          <w:b/>
          <w:bCs/>
        </w:rPr>
        <w:t>5</w:t>
      </w:r>
      <w:r w:rsidRPr="008109B2">
        <w:rPr>
          <w:rFonts w:ascii="Arial" w:eastAsia="Calibri" w:hAnsi="Arial" w:cs="Arial"/>
          <w:b/>
          <w:bCs/>
        </w:rPr>
        <w:t>–</w:t>
      </w:r>
      <w:r w:rsidR="00C832F9">
        <w:rPr>
          <w:rFonts w:ascii="Arial" w:eastAsia="Calibri" w:hAnsi="Arial" w:cs="Arial"/>
          <w:b/>
          <w:bCs/>
        </w:rPr>
        <w:t>17</w:t>
      </w:r>
      <w:r w:rsidR="0024158B">
        <w:rPr>
          <w:rFonts w:ascii="Arial" w:eastAsia="Calibri" w:hAnsi="Arial" w:cs="Arial"/>
          <w:b/>
          <w:bCs/>
        </w:rPr>
        <w:t xml:space="preserve"> </w:t>
      </w:r>
      <w:r w:rsidR="00684F59" w:rsidRPr="000D4703">
        <w:rPr>
          <w:rFonts w:ascii="Arial" w:hAnsi="Arial" w:cs="Arial"/>
          <w:b/>
        </w:rPr>
        <w:t>MINUTES:</w:t>
      </w:r>
      <w:r w:rsidR="00C07DA2" w:rsidRPr="000D4703">
        <w:rPr>
          <w:rFonts w:ascii="Arial" w:hAnsi="Arial" w:cs="Arial"/>
          <w:b/>
        </w:rPr>
        <w:t xml:space="preserve"> </w:t>
      </w:r>
      <w:r w:rsidR="00684F59" w:rsidRPr="000D4703">
        <w:rPr>
          <w:rFonts w:ascii="Arial" w:hAnsi="Arial" w:cs="Arial"/>
        </w:rPr>
        <w:t xml:space="preserve">To confirm the accuracy of the minutes from the meeting held </w:t>
      </w:r>
      <w:r w:rsidR="004609D9">
        <w:rPr>
          <w:rFonts w:ascii="Arial" w:hAnsi="Arial" w:cs="Arial"/>
        </w:rPr>
        <w:t xml:space="preserve">on </w:t>
      </w:r>
      <w:r w:rsidR="00F22DC9">
        <w:rPr>
          <w:rFonts w:ascii="Arial" w:hAnsi="Arial" w:cs="Arial"/>
        </w:rPr>
        <w:t>8</w:t>
      </w:r>
      <w:r w:rsidR="004609D9">
        <w:rPr>
          <w:rFonts w:ascii="Arial" w:hAnsi="Arial" w:cs="Arial"/>
        </w:rPr>
        <w:t xml:space="preserve">th </w:t>
      </w:r>
      <w:r w:rsidR="00F22DC9">
        <w:rPr>
          <w:rFonts w:ascii="Arial" w:hAnsi="Arial" w:cs="Arial"/>
        </w:rPr>
        <w:t>January</w:t>
      </w:r>
      <w:r w:rsidR="004609D9">
        <w:rPr>
          <w:rFonts w:ascii="Arial" w:hAnsi="Arial" w:cs="Arial"/>
        </w:rPr>
        <w:t xml:space="preserve"> 202</w:t>
      </w:r>
      <w:r w:rsidR="00F22DC9">
        <w:rPr>
          <w:rFonts w:ascii="Arial" w:hAnsi="Arial" w:cs="Arial"/>
        </w:rPr>
        <w:t>5</w:t>
      </w:r>
      <w:r w:rsidR="004609D9">
        <w:rPr>
          <w:rFonts w:ascii="Arial" w:hAnsi="Arial" w:cs="Arial"/>
        </w:rPr>
        <w:t>.</w:t>
      </w:r>
      <w:r w:rsidR="003664C5">
        <w:rPr>
          <w:rFonts w:ascii="Arial" w:hAnsi="Arial" w:cs="Arial"/>
        </w:rPr>
        <w:t>P</w:t>
      </w:r>
      <w:r w:rsidR="004A7731">
        <w:rPr>
          <w:rFonts w:ascii="Arial" w:hAnsi="Arial" w:cs="Arial"/>
        </w:rPr>
        <w:t xml:space="preserve">roposed </w:t>
      </w:r>
      <w:r w:rsidR="00CF6316">
        <w:rPr>
          <w:rFonts w:ascii="Arial" w:hAnsi="Arial" w:cs="Arial"/>
        </w:rPr>
        <w:t>by</w:t>
      </w:r>
      <w:r w:rsidR="003664C5">
        <w:rPr>
          <w:rFonts w:ascii="Arial" w:hAnsi="Arial" w:cs="Arial"/>
        </w:rPr>
        <w:t xml:space="preserve"> </w:t>
      </w:r>
      <w:r w:rsidR="00E22C2A">
        <w:rPr>
          <w:rFonts w:ascii="Arial" w:eastAsia="Calibri" w:hAnsi="Arial" w:cs="Arial"/>
        </w:rPr>
        <w:t>Cllr S-A Wadsworth</w:t>
      </w:r>
      <w:r w:rsidR="00690461">
        <w:rPr>
          <w:rFonts w:ascii="Arial" w:eastAsia="Calibri" w:hAnsi="Arial" w:cs="Arial"/>
        </w:rPr>
        <w:t>,</w:t>
      </w:r>
      <w:r w:rsidR="00E22C2A">
        <w:rPr>
          <w:rFonts w:ascii="Arial" w:eastAsia="Calibri" w:hAnsi="Arial" w:cs="Arial"/>
        </w:rPr>
        <w:t xml:space="preserve"> </w:t>
      </w:r>
      <w:r w:rsidR="00690461">
        <w:rPr>
          <w:rFonts w:ascii="Arial" w:eastAsia="Calibri" w:hAnsi="Arial" w:cs="Arial"/>
        </w:rPr>
        <w:t>s</w:t>
      </w:r>
      <w:r w:rsidR="003664C5">
        <w:rPr>
          <w:rFonts w:ascii="Arial" w:hAnsi="Arial" w:cs="Arial"/>
        </w:rPr>
        <w:t>econde</w:t>
      </w:r>
      <w:r w:rsidR="00E22C2A">
        <w:rPr>
          <w:rFonts w:ascii="Arial" w:hAnsi="Arial" w:cs="Arial"/>
        </w:rPr>
        <w:t>d by</w:t>
      </w:r>
      <w:r w:rsidR="003664C5">
        <w:rPr>
          <w:rFonts w:ascii="Arial" w:hAnsi="Arial" w:cs="Arial"/>
        </w:rPr>
        <w:t xml:space="preserve"> Cllr </w:t>
      </w:r>
      <w:r w:rsidR="00690461">
        <w:rPr>
          <w:rFonts w:ascii="Arial" w:hAnsi="Arial" w:cs="Arial"/>
        </w:rPr>
        <w:t>Douthwaite</w:t>
      </w:r>
      <w:r w:rsidR="00EA576E">
        <w:rPr>
          <w:rFonts w:ascii="Arial" w:hAnsi="Arial" w:cs="Arial"/>
        </w:rPr>
        <w:t>,</w:t>
      </w:r>
      <w:r w:rsidR="004A7731">
        <w:rPr>
          <w:rFonts w:ascii="Arial" w:hAnsi="Arial" w:cs="Arial"/>
        </w:rPr>
        <w:t xml:space="preserve"> carried.</w:t>
      </w:r>
      <w:r w:rsidR="003664C5">
        <w:rPr>
          <w:rFonts w:ascii="Arial" w:hAnsi="Arial" w:cs="Arial"/>
        </w:rPr>
        <w:t xml:space="preserve"> </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313C4CBA" w14:textId="48EEAB69" w:rsidR="00C07DA2" w:rsidRDefault="00BB733C" w:rsidP="00FD59A2">
      <w:pPr>
        <w:pStyle w:val="ListParagraph"/>
        <w:spacing w:line="259" w:lineRule="auto"/>
        <w:ind w:left="0"/>
        <w:jc w:val="both"/>
        <w:rPr>
          <w:rFonts w:ascii="Arial" w:hAnsi="Arial" w:cs="Arial"/>
          <w:b/>
        </w:rPr>
      </w:pPr>
      <w:r w:rsidRPr="008109B2">
        <w:rPr>
          <w:rFonts w:ascii="Arial" w:eastAsia="Calibri" w:hAnsi="Arial" w:cs="Arial"/>
          <w:b/>
          <w:bCs/>
        </w:rPr>
        <w:t>0</w:t>
      </w:r>
      <w:r w:rsidR="00FD59A2">
        <w:rPr>
          <w:rFonts w:ascii="Arial" w:eastAsia="Calibri" w:hAnsi="Arial" w:cs="Arial"/>
          <w:b/>
          <w:bCs/>
        </w:rPr>
        <w:t>1</w:t>
      </w:r>
      <w:r w:rsidRPr="008109B2">
        <w:rPr>
          <w:rFonts w:ascii="Arial" w:eastAsia="Calibri" w:hAnsi="Arial" w:cs="Arial"/>
          <w:b/>
          <w:bCs/>
        </w:rPr>
        <w:t>/2</w:t>
      </w:r>
      <w:r w:rsidR="00FD59A2">
        <w:rPr>
          <w:rFonts w:ascii="Arial" w:eastAsia="Calibri" w:hAnsi="Arial" w:cs="Arial"/>
          <w:b/>
          <w:bCs/>
        </w:rPr>
        <w:t>5</w:t>
      </w:r>
      <w:r w:rsidRPr="008109B2">
        <w:rPr>
          <w:rFonts w:ascii="Arial" w:eastAsia="Calibri" w:hAnsi="Arial" w:cs="Arial"/>
          <w:b/>
          <w:bCs/>
        </w:rPr>
        <w:t>–</w:t>
      </w:r>
      <w:r w:rsidR="00C832F9">
        <w:rPr>
          <w:rFonts w:ascii="Arial" w:eastAsia="Calibri" w:hAnsi="Arial" w:cs="Arial"/>
          <w:b/>
          <w:bCs/>
        </w:rPr>
        <w:t>1</w:t>
      </w:r>
      <w:r w:rsidR="00E62B1E">
        <w:rPr>
          <w:rFonts w:ascii="Arial" w:eastAsia="Calibri" w:hAnsi="Arial" w:cs="Arial"/>
          <w:b/>
          <w:bCs/>
        </w:rPr>
        <w:t>8</w:t>
      </w:r>
      <w:r>
        <w:rPr>
          <w:rFonts w:ascii="Arial" w:eastAsia="Calibri" w:hAnsi="Arial" w:cs="Arial"/>
          <w:b/>
          <w:bCs/>
        </w:rPr>
        <w:t xml:space="preserve"> </w:t>
      </w:r>
      <w:r w:rsidR="0029128A">
        <w:rPr>
          <w:rFonts w:ascii="Arial" w:hAnsi="Arial" w:cs="Arial"/>
          <w:b/>
        </w:rPr>
        <w:t>C</w:t>
      </w:r>
      <w:r w:rsidR="003B4C78">
        <w:rPr>
          <w:rFonts w:ascii="Arial" w:hAnsi="Arial" w:cs="Arial"/>
          <w:b/>
        </w:rPr>
        <w:t>HAIRMANS, CLERK &amp; MEMBERS</w:t>
      </w:r>
      <w:r w:rsidR="0029128A">
        <w:rPr>
          <w:rFonts w:ascii="Arial" w:hAnsi="Arial" w:cs="Arial"/>
          <w:b/>
        </w:rPr>
        <w:t xml:space="preserve"> </w:t>
      </w:r>
      <w:r w:rsidR="00FD59A2">
        <w:rPr>
          <w:rFonts w:ascii="Arial" w:hAnsi="Arial" w:cs="Arial"/>
          <w:b/>
        </w:rPr>
        <w:t>REPORT</w:t>
      </w:r>
      <w:r w:rsidR="00F96707">
        <w:rPr>
          <w:rFonts w:ascii="Arial" w:hAnsi="Arial" w:cs="Arial"/>
          <w:b/>
        </w:rPr>
        <w:t>S:</w:t>
      </w:r>
    </w:p>
    <w:p w14:paraId="250B482D" w14:textId="77777777" w:rsidR="00D936C3" w:rsidRPr="00D936C3" w:rsidRDefault="00D936C3" w:rsidP="00D936C3">
      <w:pPr>
        <w:spacing w:after="160" w:line="256" w:lineRule="auto"/>
        <w:ind w:left="720"/>
        <w:rPr>
          <w:rFonts w:ascii="Arial" w:eastAsia="Aptos" w:hAnsi="Arial" w:cs="Arial"/>
          <w:kern w:val="2"/>
          <w14:ligatures w14:val="standardContextual"/>
        </w:rPr>
      </w:pPr>
      <w:r w:rsidRPr="00D936C3">
        <w:rPr>
          <w:rFonts w:ascii="Arial" w:eastAsia="Aptos" w:hAnsi="Arial" w:cs="Arial"/>
          <w:b/>
          <w:bCs/>
          <w:kern w:val="2"/>
          <w14:ligatures w14:val="standardContextual"/>
        </w:rPr>
        <w:t xml:space="preserve">Friday, January 17th, </w:t>
      </w:r>
      <w:r w:rsidRPr="00D936C3">
        <w:rPr>
          <w:rFonts w:ascii="Arial" w:eastAsia="Aptos" w:hAnsi="Arial" w:cs="Arial"/>
          <w:kern w:val="2"/>
          <w14:ligatures w14:val="standardContextual"/>
        </w:rPr>
        <w:t>I had the honour of attending Councillor Buxton's funeral at the Great Glen Crematorium. The service was a deeply moving and fitting tribute.</w:t>
      </w:r>
    </w:p>
    <w:p w14:paraId="78C365C4" w14:textId="6C156692" w:rsidR="00D936C3" w:rsidRPr="00D936C3" w:rsidRDefault="00D936C3" w:rsidP="00D936C3">
      <w:pPr>
        <w:spacing w:after="160" w:line="256" w:lineRule="auto"/>
        <w:ind w:left="720"/>
        <w:rPr>
          <w:rFonts w:ascii="Arial" w:eastAsia="Aptos" w:hAnsi="Arial" w:cs="Arial"/>
          <w:kern w:val="2"/>
          <w14:ligatures w14:val="standardContextual"/>
        </w:rPr>
      </w:pPr>
      <w:r w:rsidRPr="00D936C3">
        <w:rPr>
          <w:rFonts w:ascii="Arial" w:eastAsia="Aptos" w:hAnsi="Arial" w:cs="Arial"/>
          <w:kern w:val="2"/>
          <w14:ligatures w14:val="standardContextual"/>
        </w:rPr>
        <w:lastRenderedPageBreak/>
        <w:t xml:space="preserve">Councillor Buxton's contributions to our community were significant. His legacy will be remembered and cherished by all who had the privilege of knowing </w:t>
      </w:r>
      <w:r w:rsidR="00D1312B">
        <w:rPr>
          <w:rFonts w:ascii="Arial" w:eastAsia="Aptos" w:hAnsi="Arial" w:cs="Arial"/>
          <w:kern w:val="2"/>
          <w14:ligatures w14:val="standardContextual"/>
        </w:rPr>
        <w:t>him</w:t>
      </w:r>
      <w:r w:rsidR="00D1312B" w:rsidRPr="00D936C3">
        <w:rPr>
          <w:rFonts w:ascii="Arial" w:eastAsia="Aptos" w:hAnsi="Arial" w:cs="Arial"/>
          <w:kern w:val="2"/>
          <w14:ligatures w14:val="standardContextual"/>
        </w:rPr>
        <w:t>. Our</w:t>
      </w:r>
      <w:r w:rsidRPr="00D936C3">
        <w:rPr>
          <w:rFonts w:ascii="Arial" w:eastAsia="Aptos" w:hAnsi="Arial" w:cs="Arial"/>
          <w:kern w:val="2"/>
          <w14:ligatures w14:val="standardContextual"/>
        </w:rPr>
        <w:t xml:space="preserve"> thoughts and sympathies are with his family and loved ones during this difficult time. </w:t>
      </w:r>
    </w:p>
    <w:p w14:paraId="7B2407DC" w14:textId="77777777" w:rsidR="00D936C3" w:rsidRPr="00D936C3" w:rsidRDefault="00D936C3" w:rsidP="00D936C3">
      <w:pPr>
        <w:spacing w:after="160" w:line="256" w:lineRule="auto"/>
        <w:ind w:left="720"/>
        <w:rPr>
          <w:rFonts w:ascii="Arial" w:eastAsia="Aptos" w:hAnsi="Arial" w:cs="Arial"/>
          <w:kern w:val="2"/>
          <w14:ligatures w14:val="standardContextual"/>
        </w:rPr>
      </w:pPr>
      <w:r w:rsidRPr="00D936C3">
        <w:rPr>
          <w:rFonts w:ascii="Arial" w:eastAsia="Aptos" w:hAnsi="Arial" w:cs="Arial"/>
          <w:b/>
          <w:bCs/>
          <w:kern w:val="2"/>
          <w14:ligatures w14:val="standardContextual"/>
        </w:rPr>
        <w:t>Other activities:</w:t>
      </w:r>
      <w:r w:rsidRPr="00D936C3">
        <w:rPr>
          <w:rFonts w:ascii="Arial" w:eastAsia="Aptos" w:hAnsi="Arial" w:cs="Arial"/>
          <w:b/>
          <w:bCs/>
          <w:kern w:val="2"/>
          <w14:ligatures w14:val="standardContextual"/>
        </w:rPr>
        <w:br/>
        <w:t xml:space="preserve">On Thursday, January 16th, </w:t>
      </w:r>
      <w:r w:rsidRPr="00D936C3">
        <w:rPr>
          <w:rFonts w:ascii="Arial" w:eastAsia="Aptos" w:hAnsi="Arial" w:cs="Arial"/>
          <w:kern w:val="2"/>
          <w14:ligatures w14:val="standardContextual"/>
        </w:rPr>
        <w:t xml:space="preserve">I had the pleasure of meeting with representatives from the </w:t>
      </w:r>
      <w:r w:rsidRPr="00D936C3">
        <w:rPr>
          <w:rFonts w:ascii="Arial" w:eastAsia="Aptos" w:hAnsi="Arial" w:cs="Arial"/>
          <w:b/>
          <w:bCs/>
          <w:kern w:val="2"/>
          <w14:ligatures w14:val="standardContextual"/>
        </w:rPr>
        <w:t xml:space="preserve">Ukrainian Rotary Club </w:t>
      </w:r>
      <w:r w:rsidRPr="00D936C3">
        <w:rPr>
          <w:rFonts w:ascii="Arial" w:eastAsia="Aptos" w:hAnsi="Arial" w:cs="Arial"/>
          <w:kern w:val="2"/>
          <w14:ligatures w14:val="standardContextual"/>
        </w:rPr>
        <w:t>to examine ways of establishing closer working relationships with British charities that support armed forces veterans and their families.</w:t>
      </w:r>
    </w:p>
    <w:p w14:paraId="304E8646" w14:textId="7B3E75C1" w:rsidR="00D936C3" w:rsidRPr="00D936C3" w:rsidRDefault="00D936C3" w:rsidP="00D936C3">
      <w:pPr>
        <w:spacing w:after="160" w:line="256" w:lineRule="auto"/>
        <w:ind w:left="720"/>
        <w:rPr>
          <w:rFonts w:ascii="Arial" w:eastAsia="Aptos" w:hAnsi="Arial" w:cs="Arial"/>
          <w:kern w:val="2"/>
          <w14:ligatures w14:val="standardContextual"/>
        </w:rPr>
      </w:pPr>
      <w:r w:rsidRPr="00D936C3">
        <w:rPr>
          <w:rFonts w:ascii="Arial" w:eastAsia="Aptos" w:hAnsi="Arial" w:cs="Arial"/>
          <w:b/>
          <w:bCs/>
          <w:kern w:val="2"/>
          <w14:ligatures w14:val="standardContextual"/>
        </w:rPr>
        <w:t xml:space="preserve">On Tuesday, 20th January, </w:t>
      </w:r>
      <w:r w:rsidRPr="00D936C3">
        <w:rPr>
          <w:rFonts w:ascii="Arial" w:eastAsia="Aptos" w:hAnsi="Arial" w:cs="Arial"/>
          <w:kern w:val="2"/>
          <w14:ligatures w14:val="standardContextual"/>
        </w:rPr>
        <w:t xml:space="preserve">met with the </w:t>
      </w:r>
      <w:r w:rsidRPr="00D936C3">
        <w:rPr>
          <w:rFonts w:ascii="Arial" w:eastAsia="Aptos" w:hAnsi="Arial" w:cs="Arial"/>
          <w:b/>
          <w:bCs/>
          <w:kern w:val="2"/>
          <w14:ligatures w14:val="standardContextual"/>
        </w:rPr>
        <w:t>Twinning Association</w:t>
      </w:r>
      <w:r w:rsidRPr="00D936C3">
        <w:rPr>
          <w:rFonts w:ascii="Arial" w:eastAsia="Aptos" w:hAnsi="Arial" w:cs="Arial"/>
          <w:kern w:val="2"/>
          <w14:ligatures w14:val="standardContextual"/>
        </w:rPr>
        <w:t xml:space="preserve"> to reflect on last year's activities and to progress events over the coming year. Attendees: CC, PA</w:t>
      </w:r>
      <w:r w:rsidR="00FD7564">
        <w:rPr>
          <w:rFonts w:ascii="Arial" w:eastAsia="Aptos" w:hAnsi="Arial" w:cs="Arial"/>
          <w:kern w:val="2"/>
          <w14:ligatures w14:val="standardContextual"/>
        </w:rPr>
        <w:t>.</w:t>
      </w:r>
    </w:p>
    <w:p w14:paraId="0E7A780F" w14:textId="0B5C9EA2" w:rsidR="00FD7564" w:rsidRDefault="00D936C3" w:rsidP="00D936C3">
      <w:pPr>
        <w:spacing w:after="160" w:line="256" w:lineRule="auto"/>
        <w:ind w:left="720"/>
        <w:rPr>
          <w:rFonts w:ascii="Arial" w:eastAsia="Aptos" w:hAnsi="Arial" w:cs="Arial"/>
          <w:kern w:val="2"/>
          <w14:ligatures w14:val="standardContextual"/>
        </w:rPr>
      </w:pPr>
      <w:r w:rsidRPr="00D936C3">
        <w:rPr>
          <w:rFonts w:ascii="Arial" w:eastAsia="Aptos" w:hAnsi="Arial" w:cs="Arial"/>
          <w:b/>
          <w:bCs/>
          <w:kern w:val="2"/>
          <w14:ligatures w14:val="standardContextual"/>
        </w:rPr>
        <w:t>On Tuesday 21</w:t>
      </w:r>
      <w:r w:rsidRPr="00D936C3">
        <w:rPr>
          <w:rFonts w:ascii="Arial" w:eastAsia="Aptos" w:hAnsi="Arial" w:cs="Arial"/>
          <w:b/>
          <w:bCs/>
          <w:kern w:val="2"/>
          <w:vertAlign w:val="superscript"/>
          <w14:ligatures w14:val="standardContextual"/>
        </w:rPr>
        <w:t>st</w:t>
      </w:r>
      <w:r w:rsidRPr="00D936C3">
        <w:rPr>
          <w:rFonts w:ascii="Arial" w:eastAsia="Aptos" w:hAnsi="Arial" w:cs="Arial"/>
          <w:b/>
          <w:bCs/>
          <w:kern w:val="2"/>
          <w14:ligatures w14:val="standardContextual"/>
        </w:rPr>
        <w:t xml:space="preserve"> January Town Centre </w:t>
      </w:r>
      <w:r w:rsidRPr="00D936C3">
        <w:rPr>
          <w:rFonts w:ascii="Arial" w:eastAsia="Aptos" w:hAnsi="Arial" w:cs="Arial"/>
          <w:kern w:val="2"/>
          <w14:ligatures w14:val="standardContextual"/>
        </w:rPr>
        <w:t>meeting at the Wisteria Hotel with retailers, RCC: Attendees from OTC: PA, CN. SAW, CC, MB</w:t>
      </w:r>
      <w:r w:rsidRPr="00D936C3">
        <w:rPr>
          <w:rFonts w:ascii="Arial" w:eastAsia="Aptos" w:hAnsi="Arial" w:cs="Arial"/>
          <w:b/>
          <w:bCs/>
          <w:kern w:val="2"/>
          <w14:ligatures w14:val="standardContextual"/>
        </w:rPr>
        <w:t xml:space="preserve">, </w:t>
      </w:r>
      <w:r w:rsidRPr="00D936C3">
        <w:rPr>
          <w:rFonts w:ascii="Arial" w:eastAsia="Aptos" w:hAnsi="Arial" w:cs="Arial"/>
          <w:kern w:val="2"/>
          <w14:ligatures w14:val="standardContextual"/>
        </w:rPr>
        <w:t>Town and deputy clerk</w:t>
      </w:r>
      <w:r w:rsidR="00FD7564">
        <w:rPr>
          <w:rFonts w:ascii="Arial" w:eastAsia="Aptos" w:hAnsi="Arial" w:cs="Arial"/>
          <w:kern w:val="2"/>
          <w14:ligatures w14:val="standardContextual"/>
        </w:rPr>
        <w:t>.</w:t>
      </w:r>
      <w:r w:rsidRPr="00D936C3">
        <w:rPr>
          <w:rFonts w:ascii="Arial" w:eastAsia="Aptos" w:hAnsi="Arial" w:cs="Arial"/>
          <w:kern w:val="2"/>
          <w14:ligatures w14:val="standardContextual"/>
        </w:rPr>
        <w:t xml:space="preserve"> </w:t>
      </w:r>
    </w:p>
    <w:p w14:paraId="46B86047" w14:textId="15C700E8" w:rsidR="00D936C3" w:rsidRPr="00D936C3" w:rsidRDefault="00D936C3" w:rsidP="00D936C3">
      <w:pPr>
        <w:spacing w:after="160" w:line="256" w:lineRule="auto"/>
        <w:ind w:left="720"/>
        <w:rPr>
          <w:rFonts w:ascii="Arial" w:eastAsia="Aptos" w:hAnsi="Arial" w:cs="Arial"/>
          <w:b/>
          <w:bCs/>
          <w:kern w:val="2"/>
          <w14:ligatures w14:val="standardContextual"/>
        </w:rPr>
      </w:pPr>
      <w:r w:rsidRPr="00D936C3">
        <w:rPr>
          <w:rFonts w:ascii="Arial" w:eastAsia="Aptos" w:hAnsi="Arial" w:cs="Arial"/>
          <w:b/>
          <w:bCs/>
          <w:kern w:val="2"/>
          <w14:ligatures w14:val="standardContextual"/>
        </w:rPr>
        <w:t>Immediate Future Activities:</w:t>
      </w:r>
    </w:p>
    <w:p w14:paraId="371B8A4B" w14:textId="12B36BF6" w:rsidR="00FD59A2" w:rsidRPr="00AB74A1" w:rsidRDefault="00D936C3" w:rsidP="00792BC8">
      <w:pPr>
        <w:spacing w:after="160" w:line="256" w:lineRule="auto"/>
        <w:ind w:left="720"/>
        <w:rPr>
          <w:rFonts w:ascii="Arial" w:hAnsi="Arial" w:cs="Arial"/>
        </w:rPr>
      </w:pPr>
      <w:r w:rsidRPr="00D936C3">
        <w:rPr>
          <w:rFonts w:ascii="Arial" w:eastAsia="Aptos" w:hAnsi="Arial" w:cs="Arial"/>
          <w:b/>
          <w:bCs/>
          <w:kern w:val="2"/>
          <w14:ligatures w14:val="standardContextual"/>
        </w:rPr>
        <w:t>Town Centre Place Shaping event has been moved from Feb 3rd to Feb 10th</w:t>
      </w:r>
      <w:r w:rsidRPr="00D936C3">
        <w:rPr>
          <w:rFonts w:ascii="Arial" w:eastAsia="Aptos" w:hAnsi="Arial" w:cs="Arial"/>
          <w:b/>
          <w:bCs/>
          <w:kern w:val="2"/>
          <w14:ligatures w14:val="standardContextual"/>
        </w:rPr>
        <w:br/>
      </w:r>
      <w:r w:rsidRPr="00D936C3">
        <w:rPr>
          <w:rFonts w:ascii="Arial" w:eastAsia="Aptos" w:hAnsi="Arial" w:cs="Arial"/>
          <w:kern w:val="2"/>
          <w14:ligatures w14:val="standardContextual"/>
        </w:rPr>
        <w:t>Morning Walk about Oakham and afternoon in RCC discussion with RCC, OTC and consultants Placemake.</w:t>
      </w:r>
      <w:r w:rsidRPr="00D936C3">
        <w:rPr>
          <w:rFonts w:ascii="Arial" w:eastAsia="Aptos" w:hAnsi="Arial" w:cs="Arial"/>
          <w:kern w:val="2"/>
          <w14:ligatures w14:val="standardContextual"/>
        </w:rPr>
        <w:br/>
      </w:r>
    </w:p>
    <w:p w14:paraId="78159A46" w14:textId="596D423E" w:rsidR="006C3578" w:rsidRPr="006C3578" w:rsidRDefault="00792BC8" w:rsidP="00A54A0A">
      <w:pPr>
        <w:tabs>
          <w:tab w:val="center" w:pos="763"/>
          <w:tab w:val="center" w:pos="2814"/>
          <w:tab w:val="center" w:pos="4899"/>
        </w:tabs>
        <w:spacing w:after="5" w:line="249" w:lineRule="auto"/>
        <w:rPr>
          <w:rFonts w:ascii="Arial" w:hAnsi="Arial" w:cs="Arial"/>
          <w:b/>
        </w:rPr>
      </w:pPr>
      <w:bookmarkStart w:id="5" w:name="_Hlk144297368"/>
      <w:bookmarkEnd w:id="2"/>
      <w:r>
        <w:rPr>
          <w:rFonts w:ascii="Arial" w:hAnsi="Arial" w:cs="Arial"/>
          <w:b/>
        </w:rPr>
        <w:t>C</w:t>
      </w:r>
      <w:r w:rsidR="006C3578">
        <w:rPr>
          <w:rFonts w:ascii="Arial" w:hAnsi="Arial" w:cs="Arial"/>
          <w:b/>
        </w:rPr>
        <w:t>lerks Report</w:t>
      </w:r>
    </w:p>
    <w:p w14:paraId="42E3AF72" w14:textId="77777777" w:rsidR="009E24EE" w:rsidRDefault="007970F9" w:rsidP="00A54A0A">
      <w:pPr>
        <w:tabs>
          <w:tab w:val="center" w:pos="763"/>
          <w:tab w:val="center" w:pos="2814"/>
          <w:tab w:val="center" w:pos="4899"/>
        </w:tabs>
        <w:spacing w:after="5" w:line="249" w:lineRule="auto"/>
        <w:rPr>
          <w:rFonts w:ascii="Arial" w:hAnsi="Arial" w:cs="Arial"/>
          <w:bCs/>
        </w:rPr>
      </w:pPr>
      <w:r>
        <w:rPr>
          <w:rFonts w:ascii="Arial" w:hAnsi="Arial" w:cs="Arial"/>
          <w:bCs/>
        </w:rPr>
        <w:t xml:space="preserve">The </w:t>
      </w:r>
      <w:r w:rsidR="00B42EFE">
        <w:rPr>
          <w:rFonts w:ascii="Arial" w:hAnsi="Arial" w:cs="Arial"/>
          <w:bCs/>
        </w:rPr>
        <w:t>Deputy</w:t>
      </w:r>
      <w:r>
        <w:rPr>
          <w:rFonts w:ascii="Arial" w:hAnsi="Arial" w:cs="Arial"/>
          <w:bCs/>
        </w:rPr>
        <w:t xml:space="preserve"> Clerk </w:t>
      </w:r>
      <w:r w:rsidR="00B42EFE">
        <w:rPr>
          <w:rFonts w:ascii="Arial" w:hAnsi="Arial" w:cs="Arial"/>
          <w:bCs/>
        </w:rPr>
        <w:t>updated the councillors of a request to use Cutts Close</w:t>
      </w:r>
      <w:r w:rsidR="003A21D1">
        <w:rPr>
          <w:rFonts w:ascii="Arial" w:hAnsi="Arial" w:cs="Arial"/>
          <w:bCs/>
        </w:rPr>
        <w:t xml:space="preserve"> by Hollands Funfair from Sunday 27</w:t>
      </w:r>
      <w:r w:rsidR="003A21D1" w:rsidRPr="003A21D1">
        <w:rPr>
          <w:rFonts w:ascii="Arial" w:hAnsi="Arial" w:cs="Arial"/>
          <w:bCs/>
          <w:vertAlign w:val="superscript"/>
        </w:rPr>
        <w:t>th</w:t>
      </w:r>
      <w:r w:rsidR="003A21D1">
        <w:rPr>
          <w:rFonts w:ascii="Arial" w:hAnsi="Arial" w:cs="Arial"/>
          <w:bCs/>
        </w:rPr>
        <w:t xml:space="preserve"> April</w:t>
      </w:r>
      <w:r w:rsidR="00503326">
        <w:rPr>
          <w:rFonts w:ascii="Arial" w:hAnsi="Arial" w:cs="Arial"/>
          <w:bCs/>
        </w:rPr>
        <w:t xml:space="preserve"> 2025 until Monday</w:t>
      </w:r>
      <w:r w:rsidR="004B4A32">
        <w:rPr>
          <w:rFonts w:ascii="Arial" w:hAnsi="Arial" w:cs="Arial"/>
          <w:bCs/>
        </w:rPr>
        <w:t xml:space="preserve"> 5</w:t>
      </w:r>
      <w:r w:rsidR="004B4A32" w:rsidRPr="004B4A32">
        <w:rPr>
          <w:rFonts w:ascii="Arial" w:hAnsi="Arial" w:cs="Arial"/>
          <w:bCs/>
          <w:vertAlign w:val="superscript"/>
        </w:rPr>
        <w:t>th</w:t>
      </w:r>
      <w:r w:rsidR="004B4A32">
        <w:rPr>
          <w:rFonts w:ascii="Arial" w:hAnsi="Arial" w:cs="Arial"/>
          <w:bCs/>
        </w:rPr>
        <w:t xml:space="preserve"> May 2025</w:t>
      </w:r>
      <w:r w:rsidR="009E24EE">
        <w:rPr>
          <w:rFonts w:ascii="Arial" w:hAnsi="Arial" w:cs="Arial"/>
          <w:bCs/>
        </w:rPr>
        <w:t>.</w:t>
      </w:r>
    </w:p>
    <w:p w14:paraId="23AF700E" w14:textId="395E330C" w:rsidR="00C046B9" w:rsidRDefault="00C046B9" w:rsidP="00A54A0A">
      <w:pPr>
        <w:tabs>
          <w:tab w:val="center" w:pos="763"/>
          <w:tab w:val="center" w:pos="2814"/>
          <w:tab w:val="center" w:pos="4899"/>
        </w:tabs>
        <w:spacing w:after="5" w:line="249" w:lineRule="auto"/>
        <w:rPr>
          <w:rFonts w:ascii="Arial" w:hAnsi="Arial" w:cs="Arial"/>
          <w:bCs/>
        </w:rPr>
      </w:pPr>
      <w:r>
        <w:rPr>
          <w:rFonts w:ascii="Arial" w:hAnsi="Arial" w:cs="Arial"/>
          <w:bCs/>
        </w:rPr>
        <w:t>Also,</w:t>
      </w:r>
      <w:r w:rsidR="009E24EE">
        <w:rPr>
          <w:rFonts w:ascii="Arial" w:hAnsi="Arial" w:cs="Arial"/>
          <w:bCs/>
        </w:rPr>
        <w:t xml:space="preserve"> the Bap</w:t>
      </w:r>
      <w:r w:rsidR="002A7E68">
        <w:rPr>
          <w:rFonts w:ascii="Arial" w:hAnsi="Arial" w:cs="Arial"/>
          <w:bCs/>
        </w:rPr>
        <w:t>tist Church have a team over</w:t>
      </w:r>
      <w:r w:rsidR="00144984">
        <w:rPr>
          <w:rFonts w:ascii="Arial" w:hAnsi="Arial" w:cs="Arial"/>
          <w:bCs/>
        </w:rPr>
        <w:t xml:space="preserve"> from Texas &amp; requested use of Cutts Close on the 8</w:t>
      </w:r>
      <w:r w:rsidR="00144984" w:rsidRPr="00144984">
        <w:rPr>
          <w:rFonts w:ascii="Arial" w:hAnsi="Arial" w:cs="Arial"/>
          <w:bCs/>
          <w:vertAlign w:val="superscript"/>
        </w:rPr>
        <w:t>th</w:t>
      </w:r>
      <w:r w:rsidR="00144984">
        <w:rPr>
          <w:rFonts w:ascii="Arial" w:hAnsi="Arial" w:cs="Arial"/>
          <w:bCs/>
        </w:rPr>
        <w:t xml:space="preserve"> June 2025, everyone </w:t>
      </w:r>
      <w:r>
        <w:rPr>
          <w:rFonts w:ascii="Arial" w:hAnsi="Arial" w:cs="Arial"/>
          <w:bCs/>
        </w:rPr>
        <w:t>agreed</w:t>
      </w:r>
      <w:r w:rsidR="00144984">
        <w:rPr>
          <w:rFonts w:ascii="Arial" w:hAnsi="Arial" w:cs="Arial"/>
          <w:bCs/>
        </w:rPr>
        <w:t>.</w:t>
      </w:r>
    </w:p>
    <w:p w14:paraId="12EC9989" w14:textId="77777777" w:rsidR="003E5D6C" w:rsidRDefault="003E5D6C" w:rsidP="00A54A0A">
      <w:pPr>
        <w:tabs>
          <w:tab w:val="center" w:pos="763"/>
          <w:tab w:val="center" w:pos="2814"/>
          <w:tab w:val="center" w:pos="4899"/>
        </w:tabs>
        <w:spacing w:after="5" w:line="249" w:lineRule="auto"/>
        <w:rPr>
          <w:rFonts w:ascii="Arial" w:hAnsi="Arial" w:cs="Arial"/>
          <w:bCs/>
        </w:rPr>
      </w:pPr>
    </w:p>
    <w:p w14:paraId="169ADBEE" w14:textId="07279ADE" w:rsidR="003E5D6C" w:rsidRDefault="003E5D6C" w:rsidP="00A54A0A">
      <w:pPr>
        <w:tabs>
          <w:tab w:val="center" w:pos="763"/>
          <w:tab w:val="center" w:pos="2814"/>
          <w:tab w:val="center" w:pos="4899"/>
        </w:tabs>
        <w:spacing w:after="5" w:line="249" w:lineRule="auto"/>
        <w:rPr>
          <w:rFonts w:ascii="Arial" w:hAnsi="Arial" w:cs="Arial"/>
          <w:b/>
        </w:rPr>
      </w:pPr>
      <w:r w:rsidRPr="004045ED">
        <w:rPr>
          <w:rFonts w:ascii="Arial" w:hAnsi="Arial" w:cs="Arial"/>
          <w:b/>
        </w:rPr>
        <w:t>01/25</w:t>
      </w:r>
      <w:r w:rsidR="00BA471B" w:rsidRPr="004045ED">
        <w:rPr>
          <w:rFonts w:ascii="Arial" w:hAnsi="Arial" w:cs="Arial"/>
          <w:b/>
        </w:rPr>
        <w:t>-</w:t>
      </w:r>
      <w:r w:rsidR="00E62B1E">
        <w:rPr>
          <w:rFonts w:ascii="Arial" w:hAnsi="Arial" w:cs="Arial"/>
          <w:b/>
        </w:rPr>
        <w:t>19</w:t>
      </w:r>
      <w:r w:rsidR="00BA471B" w:rsidRPr="004045ED">
        <w:rPr>
          <w:rFonts w:ascii="Arial" w:hAnsi="Arial" w:cs="Arial"/>
          <w:b/>
        </w:rPr>
        <w:t xml:space="preserve"> BUDGET AND PRECEPT 2025-26</w:t>
      </w:r>
      <w:r w:rsidR="004045ED" w:rsidRPr="004045ED">
        <w:rPr>
          <w:rFonts w:ascii="Arial" w:hAnsi="Arial" w:cs="Arial"/>
          <w:b/>
        </w:rPr>
        <w:t>:</w:t>
      </w:r>
    </w:p>
    <w:p w14:paraId="26A26700" w14:textId="63A57432" w:rsidR="004045ED" w:rsidRDefault="0037264A" w:rsidP="00A54A0A">
      <w:pPr>
        <w:tabs>
          <w:tab w:val="center" w:pos="763"/>
          <w:tab w:val="center" w:pos="2814"/>
          <w:tab w:val="center" w:pos="4899"/>
        </w:tabs>
        <w:spacing w:after="5" w:line="249" w:lineRule="auto"/>
        <w:rPr>
          <w:rFonts w:ascii="Arial" w:hAnsi="Arial" w:cs="Arial"/>
          <w:bCs/>
        </w:rPr>
      </w:pPr>
      <w:r>
        <w:rPr>
          <w:rFonts w:ascii="Arial" w:hAnsi="Arial" w:cs="Arial"/>
          <w:b/>
        </w:rPr>
        <w:t xml:space="preserve">6.1 </w:t>
      </w:r>
      <w:r w:rsidRPr="0037264A">
        <w:rPr>
          <w:rFonts w:ascii="Arial" w:hAnsi="Arial" w:cs="Arial"/>
          <w:bCs/>
        </w:rPr>
        <w:t>A precept</w:t>
      </w:r>
      <w:r>
        <w:rPr>
          <w:rFonts w:ascii="Arial" w:hAnsi="Arial" w:cs="Arial"/>
          <w:bCs/>
        </w:rPr>
        <w:t xml:space="preserve"> </w:t>
      </w:r>
      <w:r w:rsidR="00A91144">
        <w:rPr>
          <w:rFonts w:ascii="Arial" w:hAnsi="Arial" w:cs="Arial"/>
          <w:bCs/>
        </w:rPr>
        <w:t>demand to be presented to Rutland County Council of £293,794</w:t>
      </w:r>
      <w:r w:rsidR="00476E4F">
        <w:rPr>
          <w:rFonts w:ascii="Arial" w:hAnsi="Arial" w:cs="Arial"/>
          <w:bCs/>
        </w:rPr>
        <w:t>. An increase of 4.8% from the previous year.</w:t>
      </w:r>
    </w:p>
    <w:p w14:paraId="2F193FD7" w14:textId="42BC1E71" w:rsidR="0010555D" w:rsidRDefault="0010555D" w:rsidP="00A54A0A">
      <w:pPr>
        <w:tabs>
          <w:tab w:val="center" w:pos="763"/>
          <w:tab w:val="center" w:pos="2814"/>
          <w:tab w:val="center" w:pos="4899"/>
        </w:tabs>
        <w:spacing w:after="5" w:line="249" w:lineRule="auto"/>
        <w:rPr>
          <w:rFonts w:ascii="Arial" w:hAnsi="Arial" w:cs="Arial"/>
          <w:bCs/>
        </w:rPr>
      </w:pPr>
      <w:r>
        <w:rPr>
          <w:rFonts w:ascii="Arial" w:hAnsi="Arial" w:cs="Arial"/>
          <w:bCs/>
        </w:rPr>
        <w:t>Proposed</w:t>
      </w:r>
      <w:r w:rsidR="00AA323B">
        <w:rPr>
          <w:rFonts w:ascii="Arial" w:hAnsi="Arial" w:cs="Arial"/>
          <w:bCs/>
        </w:rPr>
        <w:t xml:space="preserve"> by Cllr Douthwaite, secon</w:t>
      </w:r>
      <w:r w:rsidR="00F716D2">
        <w:rPr>
          <w:rFonts w:ascii="Arial" w:hAnsi="Arial" w:cs="Arial"/>
          <w:bCs/>
        </w:rPr>
        <w:t>der Cllr Clark</w:t>
      </w:r>
      <w:r w:rsidR="00B75CB3">
        <w:rPr>
          <w:rFonts w:ascii="Arial" w:hAnsi="Arial" w:cs="Arial"/>
          <w:bCs/>
        </w:rPr>
        <w:t xml:space="preserve"> fore x 4 Against x1 Cllr Brook</w:t>
      </w:r>
      <w:r w:rsidR="0026486F">
        <w:rPr>
          <w:rFonts w:ascii="Arial" w:hAnsi="Arial" w:cs="Arial"/>
          <w:bCs/>
        </w:rPr>
        <w:t>e Abstained x 1</w:t>
      </w:r>
      <w:r w:rsidR="009E1ADE">
        <w:rPr>
          <w:rFonts w:ascii="Arial" w:hAnsi="Arial" w:cs="Arial"/>
          <w:bCs/>
        </w:rPr>
        <w:t xml:space="preserve"> </w:t>
      </w:r>
      <w:r w:rsidR="0026486F">
        <w:rPr>
          <w:rFonts w:ascii="Arial" w:hAnsi="Arial" w:cs="Arial"/>
          <w:bCs/>
        </w:rPr>
        <w:t>carried</w:t>
      </w:r>
      <w:r w:rsidR="009E1ADE">
        <w:rPr>
          <w:rFonts w:ascii="Arial" w:hAnsi="Arial" w:cs="Arial"/>
          <w:bCs/>
        </w:rPr>
        <w:t>.</w:t>
      </w:r>
    </w:p>
    <w:p w14:paraId="7517CCA2" w14:textId="77777777" w:rsidR="0010555D" w:rsidRDefault="0010555D" w:rsidP="00A54A0A">
      <w:pPr>
        <w:tabs>
          <w:tab w:val="center" w:pos="763"/>
          <w:tab w:val="center" w:pos="2814"/>
          <w:tab w:val="center" w:pos="4899"/>
        </w:tabs>
        <w:spacing w:after="5" w:line="249" w:lineRule="auto"/>
        <w:rPr>
          <w:rFonts w:ascii="Arial" w:hAnsi="Arial" w:cs="Arial"/>
          <w:bCs/>
        </w:rPr>
      </w:pPr>
    </w:p>
    <w:p w14:paraId="4FA5DC2E" w14:textId="77777777" w:rsidR="00870BC6" w:rsidRDefault="0010555D" w:rsidP="00A54A0A">
      <w:pPr>
        <w:tabs>
          <w:tab w:val="center" w:pos="763"/>
          <w:tab w:val="center" w:pos="2814"/>
          <w:tab w:val="center" w:pos="4899"/>
        </w:tabs>
        <w:spacing w:after="5" w:line="249" w:lineRule="auto"/>
        <w:rPr>
          <w:rFonts w:ascii="Arial" w:hAnsi="Arial" w:cs="Arial"/>
          <w:bCs/>
        </w:rPr>
      </w:pPr>
      <w:r w:rsidRPr="0010555D">
        <w:rPr>
          <w:rFonts w:ascii="Arial" w:hAnsi="Arial" w:cs="Arial"/>
          <w:b/>
        </w:rPr>
        <w:t>6.2</w:t>
      </w:r>
      <w:r w:rsidR="009E1ADE">
        <w:rPr>
          <w:rFonts w:ascii="Arial" w:hAnsi="Arial" w:cs="Arial"/>
          <w:b/>
        </w:rPr>
        <w:t xml:space="preserve"> </w:t>
      </w:r>
      <w:r w:rsidR="009E1ADE" w:rsidRPr="00653891">
        <w:rPr>
          <w:rFonts w:ascii="Arial" w:hAnsi="Arial" w:cs="Arial"/>
          <w:bCs/>
        </w:rPr>
        <w:t>Maintaining O</w:t>
      </w:r>
      <w:r w:rsidR="00653891" w:rsidRPr="00653891">
        <w:rPr>
          <w:rFonts w:ascii="Arial" w:hAnsi="Arial" w:cs="Arial"/>
          <w:bCs/>
        </w:rPr>
        <w:t>perational</w:t>
      </w:r>
      <w:r w:rsidR="00653891">
        <w:rPr>
          <w:rFonts w:ascii="Arial" w:hAnsi="Arial" w:cs="Arial"/>
          <w:bCs/>
        </w:rPr>
        <w:t xml:space="preserve"> and General reserves of £119</w:t>
      </w:r>
      <w:r w:rsidR="00870BC6">
        <w:rPr>
          <w:rFonts w:ascii="Arial" w:hAnsi="Arial" w:cs="Arial"/>
          <w:bCs/>
        </w:rPr>
        <w:t>,386.</w:t>
      </w:r>
    </w:p>
    <w:p w14:paraId="5C3A3AAE" w14:textId="77777777" w:rsidR="00DF08D0" w:rsidRDefault="00EC7014" w:rsidP="00A54A0A">
      <w:pPr>
        <w:tabs>
          <w:tab w:val="center" w:pos="763"/>
          <w:tab w:val="center" w:pos="2814"/>
          <w:tab w:val="center" w:pos="4899"/>
        </w:tabs>
        <w:spacing w:after="5" w:line="249" w:lineRule="auto"/>
        <w:rPr>
          <w:rFonts w:ascii="Arial" w:hAnsi="Arial" w:cs="Arial"/>
          <w:bCs/>
        </w:rPr>
      </w:pPr>
      <w:r>
        <w:rPr>
          <w:rFonts w:ascii="Arial" w:hAnsi="Arial" w:cs="Arial"/>
          <w:bCs/>
        </w:rPr>
        <w:t xml:space="preserve">Proposed by Cllr Douthwaite, seconder Cllr </w:t>
      </w:r>
      <w:r w:rsidR="00A02907">
        <w:rPr>
          <w:rFonts w:ascii="Arial" w:hAnsi="Arial" w:cs="Arial"/>
          <w:bCs/>
        </w:rPr>
        <w:t>Brookes</w:t>
      </w:r>
      <w:r w:rsidR="009C23EC">
        <w:rPr>
          <w:rFonts w:ascii="Arial" w:hAnsi="Arial" w:cs="Arial"/>
          <w:bCs/>
        </w:rPr>
        <w:t>, carried</w:t>
      </w:r>
      <w:r w:rsidR="00DA6205">
        <w:rPr>
          <w:rFonts w:ascii="Arial" w:hAnsi="Arial" w:cs="Arial"/>
          <w:bCs/>
        </w:rPr>
        <w:t>, 1 x abstention.</w:t>
      </w:r>
    </w:p>
    <w:p w14:paraId="4B002064" w14:textId="6E60882E" w:rsidR="000958EE" w:rsidRDefault="00704CC2" w:rsidP="00A54A0A">
      <w:pPr>
        <w:tabs>
          <w:tab w:val="center" w:pos="763"/>
          <w:tab w:val="center" w:pos="2814"/>
          <w:tab w:val="center" w:pos="4899"/>
        </w:tabs>
        <w:spacing w:after="5" w:line="249" w:lineRule="auto"/>
        <w:rPr>
          <w:rFonts w:ascii="Arial" w:hAnsi="Arial" w:cs="Arial"/>
          <w:bCs/>
        </w:rPr>
      </w:pPr>
      <w:r>
        <w:rPr>
          <w:rFonts w:ascii="Arial" w:hAnsi="Arial" w:cs="Arial"/>
          <w:bCs/>
        </w:rPr>
        <w:t xml:space="preserve">Chairman </w:t>
      </w:r>
      <w:r w:rsidR="00B623A0">
        <w:rPr>
          <w:rFonts w:ascii="Arial" w:hAnsi="Arial" w:cs="Arial"/>
          <w:bCs/>
        </w:rPr>
        <w:t xml:space="preserve">and Deputy Chair swap chairs at </w:t>
      </w:r>
      <w:r w:rsidR="00D70022">
        <w:rPr>
          <w:rFonts w:ascii="Arial" w:hAnsi="Arial" w:cs="Arial"/>
          <w:bCs/>
        </w:rPr>
        <w:t>18</w:t>
      </w:r>
      <w:r w:rsidR="00CA3B50">
        <w:rPr>
          <w:rFonts w:ascii="Arial" w:hAnsi="Arial" w:cs="Arial"/>
          <w:bCs/>
        </w:rPr>
        <w:t>.51pm</w:t>
      </w:r>
      <w:r w:rsidR="00B623A0">
        <w:rPr>
          <w:rFonts w:ascii="Arial" w:hAnsi="Arial" w:cs="Arial"/>
          <w:bCs/>
        </w:rPr>
        <w:t xml:space="preserve"> </w:t>
      </w:r>
      <w:r w:rsidR="00EF06D2">
        <w:rPr>
          <w:rFonts w:ascii="Arial" w:hAnsi="Arial" w:cs="Arial"/>
          <w:bCs/>
        </w:rPr>
        <w:t xml:space="preserve"> </w:t>
      </w:r>
    </w:p>
    <w:p w14:paraId="52AC2749" w14:textId="77777777" w:rsidR="00EF21A1" w:rsidRDefault="00EF21A1" w:rsidP="00A54A0A">
      <w:pPr>
        <w:tabs>
          <w:tab w:val="center" w:pos="763"/>
          <w:tab w:val="center" w:pos="2814"/>
          <w:tab w:val="center" w:pos="4899"/>
        </w:tabs>
        <w:spacing w:after="5" w:line="249" w:lineRule="auto"/>
        <w:rPr>
          <w:rFonts w:ascii="Arial" w:hAnsi="Arial" w:cs="Arial"/>
          <w:bCs/>
        </w:rPr>
      </w:pPr>
    </w:p>
    <w:p w14:paraId="18B8B92E" w14:textId="77777777" w:rsidR="00EF21A1" w:rsidRDefault="00EF21A1" w:rsidP="00A54A0A">
      <w:pPr>
        <w:tabs>
          <w:tab w:val="center" w:pos="763"/>
          <w:tab w:val="center" w:pos="2814"/>
          <w:tab w:val="center" w:pos="4899"/>
        </w:tabs>
        <w:spacing w:after="5" w:line="249" w:lineRule="auto"/>
        <w:rPr>
          <w:rFonts w:ascii="Arial" w:hAnsi="Arial" w:cs="Arial"/>
          <w:bCs/>
        </w:rPr>
      </w:pPr>
    </w:p>
    <w:p w14:paraId="2A497D25" w14:textId="77777777" w:rsidR="00EF21A1" w:rsidRDefault="00EF21A1" w:rsidP="00A54A0A">
      <w:pPr>
        <w:tabs>
          <w:tab w:val="center" w:pos="763"/>
          <w:tab w:val="center" w:pos="2814"/>
          <w:tab w:val="center" w:pos="4899"/>
        </w:tabs>
        <w:spacing w:after="5" w:line="249" w:lineRule="auto"/>
        <w:rPr>
          <w:rFonts w:ascii="Arial" w:hAnsi="Arial" w:cs="Arial"/>
          <w:bCs/>
        </w:rPr>
      </w:pPr>
    </w:p>
    <w:p w14:paraId="62E0476A" w14:textId="77777777" w:rsidR="00EF21A1" w:rsidRDefault="00EF21A1" w:rsidP="00A54A0A">
      <w:pPr>
        <w:tabs>
          <w:tab w:val="center" w:pos="763"/>
          <w:tab w:val="center" w:pos="2814"/>
          <w:tab w:val="center" w:pos="4899"/>
        </w:tabs>
        <w:spacing w:after="5" w:line="249" w:lineRule="auto"/>
        <w:rPr>
          <w:rFonts w:ascii="Arial" w:hAnsi="Arial" w:cs="Arial"/>
          <w:bCs/>
        </w:rPr>
      </w:pPr>
    </w:p>
    <w:p w14:paraId="6C422178" w14:textId="77777777" w:rsidR="00EF21A1" w:rsidRDefault="00EF21A1" w:rsidP="00A54A0A">
      <w:pPr>
        <w:tabs>
          <w:tab w:val="center" w:pos="763"/>
          <w:tab w:val="center" w:pos="2814"/>
          <w:tab w:val="center" w:pos="4899"/>
        </w:tabs>
        <w:spacing w:after="5" w:line="249" w:lineRule="auto"/>
        <w:rPr>
          <w:rFonts w:ascii="Arial" w:hAnsi="Arial" w:cs="Arial"/>
          <w:bCs/>
        </w:rPr>
      </w:pPr>
    </w:p>
    <w:p w14:paraId="7F1465FF" w14:textId="77777777" w:rsidR="00EF21A1" w:rsidRDefault="00EF21A1" w:rsidP="00A54A0A">
      <w:pPr>
        <w:tabs>
          <w:tab w:val="center" w:pos="763"/>
          <w:tab w:val="center" w:pos="2814"/>
          <w:tab w:val="center" w:pos="4899"/>
        </w:tabs>
        <w:spacing w:after="5" w:line="249" w:lineRule="auto"/>
        <w:rPr>
          <w:rFonts w:ascii="Arial" w:hAnsi="Arial" w:cs="Arial"/>
          <w:bCs/>
        </w:rPr>
      </w:pPr>
    </w:p>
    <w:p w14:paraId="445AB7B7" w14:textId="77777777" w:rsidR="00EF21A1" w:rsidRDefault="00EF21A1" w:rsidP="00A54A0A">
      <w:pPr>
        <w:tabs>
          <w:tab w:val="center" w:pos="763"/>
          <w:tab w:val="center" w:pos="2814"/>
          <w:tab w:val="center" w:pos="4899"/>
        </w:tabs>
        <w:spacing w:after="5" w:line="249" w:lineRule="auto"/>
        <w:rPr>
          <w:rFonts w:ascii="Arial" w:hAnsi="Arial" w:cs="Arial"/>
          <w:bCs/>
        </w:rPr>
      </w:pPr>
    </w:p>
    <w:p w14:paraId="21E0480A" w14:textId="77777777" w:rsidR="00EF21A1" w:rsidRDefault="00EF21A1" w:rsidP="00A54A0A">
      <w:pPr>
        <w:tabs>
          <w:tab w:val="center" w:pos="763"/>
          <w:tab w:val="center" w:pos="2814"/>
          <w:tab w:val="center" w:pos="4899"/>
        </w:tabs>
        <w:spacing w:after="5" w:line="249" w:lineRule="auto"/>
        <w:rPr>
          <w:rFonts w:ascii="Arial" w:hAnsi="Arial" w:cs="Arial"/>
          <w:bCs/>
        </w:rPr>
      </w:pPr>
    </w:p>
    <w:p w14:paraId="7308DBF3" w14:textId="77777777" w:rsidR="00EF21A1" w:rsidRDefault="00EF21A1" w:rsidP="00A54A0A">
      <w:pPr>
        <w:tabs>
          <w:tab w:val="center" w:pos="763"/>
          <w:tab w:val="center" w:pos="2814"/>
          <w:tab w:val="center" w:pos="4899"/>
        </w:tabs>
        <w:spacing w:after="5" w:line="249" w:lineRule="auto"/>
        <w:rPr>
          <w:rFonts w:ascii="Arial" w:hAnsi="Arial" w:cs="Arial"/>
          <w:bCs/>
        </w:rPr>
      </w:pPr>
    </w:p>
    <w:p w14:paraId="124C5731" w14:textId="77777777" w:rsidR="00EF21A1" w:rsidRDefault="00EF21A1" w:rsidP="00A54A0A">
      <w:pPr>
        <w:tabs>
          <w:tab w:val="center" w:pos="763"/>
          <w:tab w:val="center" w:pos="2814"/>
          <w:tab w:val="center" w:pos="4899"/>
        </w:tabs>
        <w:spacing w:after="5" w:line="249" w:lineRule="auto"/>
        <w:rPr>
          <w:rFonts w:ascii="Arial" w:hAnsi="Arial" w:cs="Arial"/>
          <w:bCs/>
        </w:rPr>
      </w:pPr>
    </w:p>
    <w:p w14:paraId="0CB9F427" w14:textId="77777777" w:rsidR="00EF21A1" w:rsidRDefault="00EF21A1" w:rsidP="00A54A0A">
      <w:pPr>
        <w:tabs>
          <w:tab w:val="center" w:pos="763"/>
          <w:tab w:val="center" w:pos="2814"/>
          <w:tab w:val="center" w:pos="4899"/>
        </w:tabs>
        <w:spacing w:after="5" w:line="249" w:lineRule="auto"/>
        <w:rPr>
          <w:rFonts w:ascii="Arial" w:hAnsi="Arial" w:cs="Arial"/>
          <w:bCs/>
        </w:rPr>
      </w:pPr>
    </w:p>
    <w:tbl>
      <w:tblPr>
        <w:tblW w:w="7537" w:type="dxa"/>
        <w:tblLook w:val="04A0" w:firstRow="1" w:lastRow="0" w:firstColumn="1" w:lastColumn="0" w:noHBand="0" w:noVBand="1"/>
      </w:tblPr>
      <w:tblGrid>
        <w:gridCol w:w="4620"/>
        <w:gridCol w:w="960"/>
        <w:gridCol w:w="960"/>
        <w:gridCol w:w="997"/>
      </w:tblGrid>
      <w:tr w:rsidR="00AB19EA" w:rsidRPr="00AB19EA" w14:paraId="313244EA" w14:textId="77777777" w:rsidTr="001451E1">
        <w:trPr>
          <w:trHeight w:val="300"/>
        </w:trPr>
        <w:tc>
          <w:tcPr>
            <w:tcW w:w="4620" w:type="dxa"/>
            <w:vMerge w:val="restart"/>
            <w:tcBorders>
              <w:top w:val="nil"/>
              <w:left w:val="nil"/>
              <w:bottom w:val="nil"/>
              <w:right w:val="single" w:sz="4" w:space="0" w:color="auto"/>
            </w:tcBorders>
            <w:shd w:val="clear" w:color="auto" w:fill="auto"/>
            <w:noWrap/>
            <w:vAlign w:val="center"/>
            <w:hideMark/>
          </w:tcPr>
          <w:p w14:paraId="777AE894" w14:textId="77777777" w:rsidR="00AB19EA" w:rsidRPr="00AB19EA" w:rsidRDefault="00AB19EA" w:rsidP="00AB19EA">
            <w:pPr>
              <w:spacing w:line="240" w:lineRule="auto"/>
              <w:jc w:val="center"/>
              <w:rPr>
                <w:rFonts w:ascii="Aptos Narrow" w:hAnsi="Aptos Narrow"/>
                <w:color w:val="000000"/>
                <w:sz w:val="22"/>
                <w:szCs w:val="22"/>
                <w:lang w:eastAsia="en-GB"/>
              </w:rPr>
            </w:pPr>
            <w:r w:rsidRPr="00AB19EA">
              <w:rPr>
                <w:rFonts w:ascii="Aptos Narrow" w:hAnsi="Aptos Narrow"/>
                <w:color w:val="000000"/>
                <w:sz w:val="22"/>
                <w:szCs w:val="22"/>
                <w:lang w:eastAsia="en-GB"/>
              </w:rPr>
              <w:t>Budget FY 2026</w:t>
            </w:r>
          </w:p>
        </w:tc>
        <w:tc>
          <w:tcPr>
            <w:tcW w:w="960" w:type="dxa"/>
            <w:tcBorders>
              <w:top w:val="single" w:sz="4" w:space="0" w:color="auto"/>
              <w:left w:val="nil"/>
              <w:bottom w:val="single" w:sz="4" w:space="0" w:color="auto"/>
              <w:right w:val="single" w:sz="4" w:space="0" w:color="auto"/>
            </w:tcBorders>
            <w:shd w:val="clear" w:color="000000" w:fill="B5E6A2"/>
            <w:noWrap/>
            <w:vAlign w:val="center"/>
            <w:hideMark/>
          </w:tcPr>
          <w:p w14:paraId="413972E5" w14:textId="77777777" w:rsidR="00AB19EA" w:rsidRPr="00AB19EA" w:rsidRDefault="00AB19EA" w:rsidP="00AB19EA">
            <w:pPr>
              <w:spacing w:line="240" w:lineRule="auto"/>
              <w:jc w:val="center"/>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Budget</w:t>
            </w:r>
          </w:p>
        </w:tc>
        <w:tc>
          <w:tcPr>
            <w:tcW w:w="960" w:type="dxa"/>
            <w:tcBorders>
              <w:top w:val="single" w:sz="4" w:space="0" w:color="auto"/>
              <w:left w:val="nil"/>
              <w:bottom w:val="single" w:sz="4" w:space="0" w:color="auto"/>
              <w:right w:val="single" w:sz="4" w:space="0" w:color="auto"/>
            </w:tcBorders>
            <w:shd w:val="clear" w:color="000000" w:fill="B5E6A2"/>
            <w:noWrap/>
            <w:vAlign w:val="center"/>
            <w:hideMark/>
          </w:tcPr>
          <w:p w14:paraId="53F9A238" w14:textId="77777777" w:rsidR="00AB19EA" w:rsidRPr="00AB19EA" w:rsidRDefault="00AB19EA" w:rsidP="00AB19EA">
            <w:pPr>
              <w:spacing w:line="240" w:lineRule="auto"/>
              <w:jc w:val="center"/>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Outturn</w:t>
            </w:r>
          </w:p>
        </w:tc>
        <w:tc>
          <w:tcPr>
            <w:tcW w:w="997" w:type="dxa"/>
            <w:tcBorders>
              <w:top w:val="single" w:sz="4" w:space="0" w:color="auto"/>
              <w:left w:val="nil"/>
              <w:bottom w:val="single" w:sz="4" w:space="0" w:color="auto"/>
              <w:right w:val="single" w:sz="4" w:space="0" w:color="auto"/>
            </w:tcBorders>
            <w:shd w:val="clear" w:color="000000" w:fill="B5E6A2"/>
            <w:vAlign w:val="bottom"/>
            <w:hideMark/>
          </w:tcPr>
          <w:p w14:paraId="2AD10ED1"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Budget</w:t>
            </w:r>
          </w:p>
        </w:tc>
      </w:tr>
      <w:tr w:rsidR="00AB19EA" w:rsidRPr="00AB19EA" w14:paraId="17742B92" w14:textId="77777777" w:rsidTr="001451E1">
        <w:trPr>
          <w:trHeight w:val="300"/>
        </w:trPr>
        <w:tc>
          <w:tcPr>
            <w:tcW w:w="4620" w:type="dxa"/>
            <w:vMerge/>
            <w:tcBorders>
              <w:top w:val="nil"/>
              <w:left w:val="nil"/>
              <w:bottom w:val="nil"/>
              <w:right w:val="single" w:sz="4" w:space="0" w:color="auto"/>
            </w:tcBorders>
            <w:vAlign w:val="center"/>
            <w:hideMark/>
          </w:tcPr>
          <w:p w14:paraId="708A8871" w14:textId="77777777" w:rsidR="00AB19EA" w:rsidRPr="00AB19EA" w:rsidRDefault="00AB19EA" w:rsidP="00AB19EA">
            <w:pPr>
              <w:spacing w:line="240" w:lineRule="auto"/>
              <w:rPr>
                <w:rFonts w:ascii="Aptos Narrow" w:hAnsi="Aptos Narrow"/>
                <w:color w:val="000000"/>
                <w:sz w:val="22"/>
                <w:szCs w:val="22"/>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0DA1432D" w14:textId="77777777" w:rsidR="00AB19EA" w:rsidRPr="00AB19EA" w:rsidRDefault="00AB19EA" w:rsidP="00AB19EA">
            <w:pPr>
              <w:spacing w:line="240" w:lineRule="auto"/>
              <w:jc w:val="center"/>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FYE 2025</w:t>
            </w:r>
          </w:p>
        </w:tc>
        <w:tc>
          <w:tcPr>
            <w:tcW w:w="960" w:type="dxa"/>
            <w:tcBorders>
              <w:top w:val="nil"/>
              <w:left w:val="nil"/>
              <w:bottom w:val="single" w:sz="4" w:space="0" w:color="auto"/>
              <w:right w:val="single" w:sz="4" w:space="0" w:color="auto"/>
            </w:tcBorders>
            <w:shd w:val="clear" w:color="auto" w:fill="auto"/>
            <w:noWrap/>
            <w:vAlign w:val="center"/>
            <w:hideMark/>
          </w:tcPr>
          <w:p w14:paraId="7E9ACD04" w14:textId="77777777" w:rsidR="00AB19EA" w:rsidRPr="00AB19EA" w:rsidRDefault="00AB19EA" w:rsidP="00AB19EA">
            <w:pPr>
              <w:spacing w:line="240" w:lineRule="auto"/>
              <w:jc w:val="center"/>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FYE 2025</w:t>
            </w:r>
          </w:p>
        </w:tc>
        <w:tc>
          <w:tcPr>
            <w:tcW w:w="997" w:type="dxa"/>
            <w:tcBorders>
              <w:top w:val="nil"/>
              <w:left w:val="nil"/>
              <w:bottom w:val="single" w:sz="4" w:space="0" w:color="auto"/>
              <w:right w:val="single" w:sz="4" w:space="0" w:color="auto"/>
            </w:tcBorders>
            <w:shd w:val="clear" w:color="auto" w:fill="auto"/>
            <w:noWrap/>
            <w:vAlign w:val="center"/>
            <w:hideMark/>
          </w:tcPr>
          <w:p w14:paraId="13B81116" w14:textId="77777777" w:rsidR="00AB19EA" w:rsidRPr="00AB19EA" w:rsidRDefault="00AB19EA" w:rsidP="00AB19EA">
            <w:pPr>
              <w:spacing w:line="240" w:lineRule="auto"/>
              <w:jc w:val="center"/>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FY 2026</w:t>
            </w:r>
          </w:p>
        </w:tc>
      </w:tr>
      <w:tr w:rsidR="00AB19EA" w:rsidRPr="00AB19EA" w14:paraId="5F1B1867" w14:textId="77777777" w:rsidTr="001451E1">
        <w:trPr>
          <w:trHeight w:val="300"/>
        </w:trPr>
        <w:tc>
          <w:tcPr>
            <w:tcW w:w="7537" w:type="dxa"/>
            <w:gridSpan w:val="4"/>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5EB84AD1"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EXPENDITURE</w:t>
            </w:r>
          </w:p>
        </w:tc>
      </w:tr>
      <w:tr w:rsidR="00AB19EA" w:rsidRPr="00AB19EA" w14:paraId="3F86CC3D" w14:textId="77777777" w:rsidTr="001451E1">
        <w:trPr>
          <w:trHeight w:val="300"/>
        </w:trPr>
        <w:tc>
          <w:tcPr>
            <w:tcW w:w="7537" w:type="dxa"/>
            <w:gridSpan w:val="4"/>
            <w:tcBorders>
              <w:top w:val="single" w:sz="4" w:space="0" w:color="auto"/>
              <w:left w:val="single" w:sz="4" w:space="0" w:color="auto"/>
              <w:bottom w:val="single" w:sz="4" w:space="0" w:color="auto"/>
              <w:right w:val="single" w:sz="4" w:space="0" w:color="000000"/>
            </w:tcBorders>
            <w:shd w:val="clear" w:color="000000" w:fill="B5E6A2"/>
            <w:noWrap/>
            <w:vAlign w:val="center"/>
            <w:hideMark/>
          </w:tcPr>
          <w:p w14:paraId="2D841783"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General Administration</w:t>
            </w:r>
          </w:p>
        </w:tc>
      </w:tr>
      <w:tr w:rsidR="00AB19EA" w:rsidRPr="00AB19EA" w14:paraId="6919B590"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31561D39"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Salaries, pensions, payroll management etc.</w:t>
            </w:r>
          </w:p>
        </w:tc>
        <w:tc>
          <w:tcPr>
            <w:tcW w:w="960" w:type="dxa"/>
            <w:tcBorders>
              <w:top w:val="nil"/>
              <w:left w:val="nil"/>
              <w:bottom w:val="single" w:sz="4" w:space="0" w:color="auto"/>
              <w:right w:val="single" w:sz="4" w:space="0" w:color="auto"/>
            </w:tcBorders>
            <w:shd w:val="clear" w:color="auto" w:fill="auto"/>
            <w:noWrap/>
            <w:vAlign w:val="bottom"/>
            <w:hideMark/>
          </w:tcPr>
          <w:p w14:paraId="4FABDE1C"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80,000</w:t>
            </w:r>
          </w:p>
        </w:tc>
        <w:tc>
          <w:tcPr>
            <w:tcW w:w="960" w:type="dxa"/>
            <w:tcBorders>
              <w:top w:val="nil"/>
              <w:left w:val="nil"/>
              <w:bottom w:val="single" w:sz="4" w:space="0" w:color="auto"/>
              <w:right w:val="single" w:sz="4" w:space="0" w:color="auto"/>
            </w:tcBorders>
            <w:shd w:val="clear" w:color="auto" w:fill="auto"/>
            <w:noWrap/>
            <w:vAlign w:val="bottom"/>
            <w:hideMark/>
          </w:tcPr>
          <w:p w14:paraId="0F74C02D"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75,000</w:t>
            </w:r>
          </w:p>
        </w:tc>
        <w:tc>
          <w:tcPr>
            <w:tcW w:w="997" w:type="dxa"/>
            <w:tcBorders>
              <w:top w:val="nil"/>
              <w:left w:val="nil"/>
              <w:bottom w:val="single" w:sz="4" w:space="0" w:color="auto"/>
              <w:right w:val="single" w:sz="4" w:space="0" w:color="auto"/>
            </w:tcBorders>
            <w:shd w:val="clear" w:color="auto" w:fill="auto"/>
            <w:noWrap/>
            <w:vAlign w:val="bottom"/>
            <w:hideMark/>
          </w:tcPr>
          <w:p w14:paraId="0CFD3653"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80,400</w:t>
            </w:r>
          </w:p>
        </w:tc>
      </w:tr>
      <w:tr w:rsidR="00AB19EA" w:rsidRPr="00AB19EA" w14:paraId="08845F1F"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A5743FC"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Members Allowances</w:t>
            </w:r>
          </w:p>
        </w:tc>
        <w:tc>
          <w:tcPr>
            <w:tcW w:w="960" w:type="dxa"/>
            <w:tcBorders>
              <w:top w:val="nil"/>
              <w:left w:val="nil"/>
              <w:bottom w:val="single" w:sz="4" w:space="0" w:color="auto"/>
              <w:right w:val="single" w:sz="4" w:space="0" w:color="auto"/>
            </w:tcBorders>
            <w:shd w:val="clear" w:color="auto" w:fill="auto"/>
            <w:noWrap/>
            <w:vAlign w:val="bottom"/>
            <w:hideMark/>
          </w:tcPr>
          <w:p w14:paraId="20D7D8E4"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13A85B1A"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3,000</w:t>
            </w:r>
          </w:p>
        </w:tc>
        <w:tc>
          <w:tcPr>
            <w:tcW w:w="997" w:type="dxa"/>
            <w:tcBorders>
              <w:top w:val="nil"/>
              <w:left w:val="nil"/>
              <w:bottom w:val="single" w:sz="4" w:space="0" w:color="auto"/>
              <w:right w:val="single" w:sz="4" w:space="0" w:color="auto"/>
            </w:tcBorders>
            <w:shd w:val="clear" w:color="auto" w:fill="auto"/>
            <w:noWrap/>
            <w:vAlign w:val="center"/>
            <w:hideMark/>
          </w:tcPr>
          <w:p w14:paraId="3CBBB7BB"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9,500</w:t>
            </w:r>
          </w:p>
        </w:tc>
      </w:tr>
      <w:tr w:rsidR="00AB19EA" w:rsidRPr="00AB19EA" w14:paraId="524C8EE2"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5941E819"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Rent &amp; NNDR</w:t>
            </w:r>
          </w:p>
        </w:tc>
        <w:tc>
          <w:tcPr>
            <w:tcW w:w="960" w:type="dxa"/>
            <w:tcBorders>
              <w:top w:val="nil"/>
              <w:left w:val="nil"/>
              <w:bottom w:val="single" w:sz="4" w:space="0" w:color="auto"/>
              <w:right w:val="single" w:sz="4" w:space="0" w:color="auto"/>
            </w:tcBorders>
            <w:shd w:val="clear" w:color="auto" w:fill="auto"/>
            <w:noWrap/>
            <w:vAlign w:val="bottom"/>
            <w:hideMark/>
          </w:tcPr>
          <w:p w14:paraId="5071FDFE"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11,000</w:t>
            </w:r>
          </w:p>
        </w:tc>
        <w:tc>
          <w:tcPr>
            <w:tcW w:w="960" w:type="dxa"/>
            <w:tcBorders>
              <w:top w:val="nil"/>
              <w:left w:val="nil"/>
              <w:bottom w:val="single" w:sz="4" w:space="0" w:color="auto"/>
              <w:right w:val="single" w:sz="4" w:space="0" w:color="auto"/>
            </w:tcBorders>
            <w:shd w:val="clear" w:color="auto" w:fill="auto"/>
            <w:noWrap/>
            <w:vAlign w:val="bottom"/>
            <w:hideMark/>
          </w:tcPr>
          <w:p w14:paraId="4029DD3A"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11,000</w:t>
            </w:r>
          </w:p>
        </w:tc>
        <w:tc>
          <w:tcPr>
            <w:tcW w:w="997" w:type="dxa"/>
            <w:tcBorders>
              <w:top w:val="nil"/>
              <w:left w:val="nil"/>
              <w:bottom w:val="single" w:sz="4" w:space="0" w:color="auto"/>
              <w:right w:val="single" w:sz="4" w:space="0" w:color="auto"/>
            </w:tcBorders>
            <w:shd w:val="clear" w:color="auto" w:fill="auto"/>
            <w:noWrap/>
            <w:vAlign w:val="bottom"/>
            <w:hideMark/>
          </w:tcPr>
          <w:p w14:paraId="2118DFC0"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17,850</w:t>
            </w:r>
          </w:p>
        </w:tc>
      </w:tr>
      <w:tr w:rsidR="00AB19EA" w:rsidRPr="00AB19EA" w14:paraId="4E4B8246"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5E124E8A"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Offices and toilet consumables</w:t>
            </w:r>
          </w:p>
        </w:tc>
        <w:tc>
          <w:tcPr>
            <w:tcW w:w="960" w:type="dxa"/>
            <w:tcBorders>
              <w:top w:val="nil"/>
              <w:left w:val="nil"/>
              <w:bottom w:val="single" w:sz="4" w:space="0" w:color="auto"/>
              <w:right w:val="single" w:sz="4" w:space="0" w:color="auto"/>
            </w:tcBorders>
            <w:shd w:val="clear" w:color="auto" w:fill="auto"/>
            <w:noWrap/>
            <w:vAlign w:val="bottom"/>
            <w:hideMark/>
          </w:tcPr>
          <w:p w14:paraId="7F5BE72F"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2,675</w:t>
            </w:r>
          </w:p>
        </w:tc>
        <w:tc>
          <w:tcPr>
            <w:tcW w:w="960" w:type="dxa"/>
            <w:tcBorders>
              <w:top w:val="nil"/>
              <w:left w:val="nil"/>
              <w:bottom w:val="single" w:sz="4" w:space="0" w:color="auto"/>
              <w:right w:val="single" w:sz="4" w:space="0" w:color="auto"/>
            </w:tcBorders>
            <w:shd w:val="clear" w:color="auto" w:fill="auto"/>
            <w:noWrap/>
            <w:vAlign w:val="bottom"/>
            <w:hideMark/>
          </w:tcPr>
          <w:p w14:paraId="03C0FB3A"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2,675</w:t>
            </w:r>
          </w:p>
        </w:tc>
        <w:tc>
          <w:tcPr>
            <w:tcW w:w="997" w:type="dxa"/>
            <w:tcBorders>
              <w:top w:val="nil"/>
              <w:left w:val="nil"/>
              <w:bottom w:val="single" w:sz="4" w:space="0" w:color="auto"/>
              <w:right w:val="single" w:sz="4" w:space="0" w:color="auto"/>
            </w:tcBorders>
            <w:shd w:val="clear" w:color="auto" w:fill="auto"/>
            <w:noWrap/>
            <w:vAlign w:val="bottom"/>
            <w:hideMark/>
          </w:tcPr>
          <w:p w14:paraId="1D728B02"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1,900</w:t>
            </w:r>
          </w:p>
        </w:tc>
      </w:tr>
      <w:tr w:rsidR="00AB19EA" w:rsidRPr="00AB19EA" w14:paraId="0C639F50"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41D19A43"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Utilities</w:t>
            </w:r>
          </w:p>
        </w:tc>
        <w:tc>
          <w:tcPr>
            <w:tcW w:w="960" w:type="dxa"/>
            <w:tcBorders>
              <w:top w:val="nil"/>
              <w:left w:val="nil"/>
              <w:bottom w:val="single" w:sz="4" w:space="0" w:color="auto"/>
              <w:right w:val="single" w:sz="4" w:space="0" w:color="auto"/>
            </w:tcBorders>
            <w:shd w:val="clear" w:color="auto" w:fill="auto"/>
            <w:noWrap/>
            <w:vAlign w:val="bottom"/>
            <w:hideMark/>
          </w:tcPr>
          <w:p w14:paraId="2117C639"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281C2FEE"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10,000</w:t>
            </w:r>
          </w:p>
        </w:tc>
        <w:tc>
          <w:tcPr>
            <w:tcW w:w="997" w:type="dxa"/>
            <w:tcBorders>
              <w:top w:val="nil"/>
              <w:left w:val="nil"/>
              <w:bottom w:val="single" w:sz="4" w:space="0" w:color="auto"/>
              <w:right w:val="single" w:sz="4" w:space="0" w:color="auto"/>
            </w:tcBorders>
            <w:shd w:val="clear" w:color="auto" w:fill="auto"/>
            <w:noWrap/>
            <w:vAlign w:val="center"/>
            <w:hideMark/>
          </w:tcPr>
          <w:p w14:paraId="5C679247"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10,500</w:t>
            </w:r>
          </w:p>
        </w:tc>
      </w:tr>
      <w:tr w:rsidR="00AB19EA" w:rsidRPr="00AB19EA" w14:paraId="1D72146B"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64E37AA8"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Insurance</w:t>
            </w:r>
          </w:p>
        </w:tc>
        <w:tc>
          <w:tcPr>
            <w:tcW w:w="960" w:type="dxa"/>
            <w:tcBorders>
              <w:top w:val="nil"/>
              <w:left w:val="nil"/>
              <w:bottom w:val="single" w:sz="4" w:space="0" w:color="auto"/>
              <w:right w:val="single" w:sz="4" w:space="0" w:color="auto"/>
            </w:tcBorders>
            <w:shd w:val="clear" w:color="auto" w:fill="auto"/>
            <w:noWrap/>
            <w:vAlign w:val="bottom"/>
            <w:hideMark/>
          </w:tcPr>
          <w:p w14:paraId="05E55A86"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5,300</w:t>
            </w:r>
          </w:p>
        </w:tc>
        <w:tc>
          <w:tcPr>
            <w:tcW w:w="960" w:type="dxa"/>
            <w:tcBorders>
              <w:top w:val="nil"/>
              <w:left w:val="nil"/>
              <w:bottom w:val="single" w:sz="4" w:space="0" w:color="auto"/>
              <w:right w:val="single" w:sz="4" w:space="0" w:color="auto"/>
            </w:tcBorders>
            <w:shd w:val="clear" w:color="auto" w:fill="auto"/>
            <w:noWrap/>
            <w:vAlign w:val="bottom"/>
            <w:hideMark/>
          </w:tcPr>
          <w:p w14:paraId="4ACE71D7"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5,300</w:t>
            </w:r>
          </w:p>
        </w:tc>
        <w:tc>
          <w:tcPr>
            <w:tcW w:w="997" w:type="dxa"/>
            <w:tcBorders>
              <w:top w:val="nil"/>
              <w:left w:val="nil"/>
              <w:bottom w:val="single" w:sz="4" w:space="0" w:color="auto"/>
              <w:right w:val="single" w:sz="4" w:space="0" w:color="auto"/>
            </w:tcBorders>
            <w:shd w:val="clear" w:color="auto" w:fill="auto"/>
            <w:noWrap/>
            <w:vAlign w:val="bottom"/>
            <w:hideMark/>
          </w:tcPr>
          <w:p w14:paraId="6CF2108E"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6,200</w:t>
            </w:r>
          </w:p>
        </w:tc>
      </w:tr>
      <w:tr w:rsidR="00AB19EA" w:rsidRPr="00AB19EA" w14:paraId="320B1ED5"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3C861806"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Subscriptions LRALC, SLCC etc.</w:t>
            </w:r>
          </w:p>
        </w:tc>
        <w:tc>
          <w:tcPr>
            <w:tcW w:w="960" w:type="dxa"/>
            <w:tcBorders>
              <w:top w:val="nil"/>
              <w:left w:val="nil"/>
              <w:bottom w:val="single" w:sz="4" w:space="0" w:color="auto"/>
              <w:right w:val="single" w:sz="4" w:space="0" w:color="auto"/>
            </w:tcBorders>
            <w:shd w:val="clear" w:color="auto" w:fill="auto"/>
            <w:noWrap/>
            <w:vAlign w:val="bottom"/>
            <w:hideMark/>
          </w:tcPr>
          <w:p w14:paraId="7F547F22"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2,200</w:t>
            </w:r>
          </w:p>
        </w:tc>
        <w:tc>
          <w:tcPr>
            <w:tcW w:w="960" w:type="dxa"/>
            <w:tcBorders>
              <w:top w:val="nil"/>
              <w:left w:val="nil"/>
              <w:bottom w:val="single" w:sz="4" w:space="0" w:color="auto"/>
              <w:right w:val="single" w:sz="4" w:space="0" w:color="auto"/>
            </w:tcBorders>
            <w:shd w:val="clear" w:color="auto" w:fill="auto"/>
            <w:noWrap/>
            <w:vAlign w:val="bottom"/>
            <w:hideMark/>
          </w:tcPr>
          <w:p w14:paraId="679E3D33"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2,200</w:t>
            </w:r>
          </w:p>
        </w:tc>
        <w:tc>
          <w:tcPr>
            <w:tcW w:w="997" w:type="dxa"/>
            <w:tcBorders>
              <w:top w:val="nil"/>
              <w:left w:val="nil"/>
              <w:bottom w:val="single" w:sz="4" w:space="0" w:color="auto"/>
              <w:right w:val="single" w:sz="4" w:space="0" w:color="auto"/>
            </w:tcBorders>
            <w:shd w:val="clear" w:color="auto" w:fill="auto"/>
            <w:noWrap/>
            <w:vAlign w:val="bottom"/>
            <w:hideMark/>
          </w:tcPr>
          <w:p w14:paraId="3C9EC57D"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2,250</w:t>
            </w:r>
          </w:p>
        </w:tc>
      </w:tr>
      <w:tr w:rsidR="00AB19EA" w:rsidRPr="00AB19EA" w14:paraId="7E4660AE"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6FAAA3B9"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Expenses and Travel</w:t>
            </w:r>
          </w:p>
        </w:tc>
        <w:tc>
          <w:tcPr>
            <w:tcW w:w="960" w:type="dxa"/>
            <w:tcBorders>
              <w:top w:val="nil"/>
              <w:left w:val="nil"/>
              <w:bottom w:val="single" w:sz="4" w:space="0" w:color="auto"/>
              <w:right w:val="single" w:sz="4" w:space="0" w:color="auto"/>
            </w:tcBorders>
            <w:shd w:val="clear" w:color="auto" w:fill="auto"/>
            <w:noWrap/>
            <w:vAlign w:val="bottom"/>
            <w:hideMark/>
          </w:tcPr>
          <w:p w14:paraId="0057E1F4"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250</w:t>
            </w:r>
          </w:p>
        </w:tc>
        <w:tc>
          <w:tcPr>
            <w:tcW w:w="960" w:type="dxa"/>
            <w:tcBorders>
              <w:top w:val="nil"/>
              <w:left w:val="nil"/>
              <w:bottom w:val="single" w:sz="4" w:space="0" w:color="auto"/>
              <w:right w:val="single" w:sz="4" w:space="0" w:color="auto"/>
            </w:tcBorders>
            <w:shd w:val="clear" w:color="auto" w:fill="auto"/>
            <w:noWrap/>
            <w:vAlign w:val="bottom"/>
            <w:hideMark/>
          </w:tcPr>
          <w:p w14:paraId="4683F6ED"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250</w:t>
            </w:r>
          </w:p>
        </w:tc>
        <w:tc>
          <w:tcPr>
            <w:tcW w:w="997" w:type="dxa"/>
            <w:tcBorders>
              <w:top w:val="nil"/>
              <w:left w:val="nil"/>
              <w:bottom w:val="single" w:sz="4" w:space="0" w:color="auto"/>
              <w:right w:val="single" w:sz="4" w:space="0" w:color="auto"/>
            </w:tcBorders>
            <w:shd w:val="clear" w:color="auto" w:fill="auto"/>
            <w:noWrap/>
            <w:vAlign w:val="bottom"/>
            <w:hideMark/>
          </w:tcPr>
          <w:p w14:paraId="4FA4BF29"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250</w:t>
            </w:r>
          </w:p>
        </w:tc>
      </w:tr>
      <w:tr w:rsidR="00AB19EA" w:rsidRPr="00AB19EA" w14:paraId="16C14CCB"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6CF7FCC7"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Training</w:t>
            </w:r>
          </w:p>
        </w:tc>
        <w:tc>
          <w:tcPr>
            <w:tcW w:w="960" w:type="dxa"/>
            <w:tcBorders>
              <w:top w:val="nil"/>
              <w:left w:val="nil"/>
              <w:bottom w:val="single" w:sz="4" w:space="0" w:color="auto"/>
              <w:right w:val="single" w:sz="4" w:space="0" w:color="auto"/>
            </w:tcBorders>
            <w:shd w:val="clear" w:color="auto" w:fill="auto"/>
            <w:noWrap/>
            <w:vAlign w:val="bottom"/>
            <w:hideMark/>
          </w:tcPr>
          <w:p w14:paraId="00A94B05"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79AFA181"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1,500</w:t>
            </w:r>
          </w:p>
        </w:tc>
        <w:tc>
          <w:tcPr>
            <w:tcW w:w="997" w:type="dxa"/>
            <w:tcBorders>
              <w:top w:val="nil"/>
              <w:left w:val="nil"/>
              <w:bottom w:val="single" w:sz="4" w:space="0" w:color="auto"/>
              <w:right w:val="single" w:sz="4" w:space="0" w:color="auto"/>
            </w:tcBorders>
            <w:shd w:val="clear" w:color="auto" w:fill="auto"/>
            <w:noWrap/>
            <w:vAlign w:val="bottom"/>
            <w:hideMark/>
          </w:tcPr>
          <w:p w14:paraId="61D3D5E3"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1,800</w:t>
            </w:r>
          </w:p>
        </w:tc>
      </w:tr>
      <w:tr w:rsidR="00AB19EA" w:rsidRPr="00AB19EA" w14:paraId="15ABE361"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0ABCDBB"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Accountancy and Audit</w:t>
            </w:r>
          </w:p>
        </w:tc>
        <w:tc>
          <w:tcPr>
            <w:tcW w:w="960" w:type="dxa"/>
            <w:tcBorders>
              <w:top w:val="nil"/>
              <w:left w:val="nil"/>
              <w:bottom w:val="single" w:sz="4" w:space="0" w:color="auto"/>
              <w:right w:val="single" w:sz="4" w:space="0" w:color="auto"/>
            </w:tcBorders>
            <w:shd w:val="clear" w:color="auto" w:fill="auto"/>
            <w:noWrap/>
            <w:vAlign w:val="bottom"/>
            <w:hideMark/>
          </w:tcPr>
          <w:p w14:paraId="2A004B70"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685ACC9F"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2,000</w:t>
            </w:r>
          </w:p>
        </w:tc>
        <w:tc>
          <w:tcPr>
            <w:tcW w:w="997" w:type="dxa"/>
            <w:tcBorders>
              <w:top w:val="nil"/>
              <w:left w:val="nil"/>
              <w:bottom w:val="single" w:sz="4" w:space="0" w:color="auto"/>
              <w:right w:val="single" w:sz="4" w:space="0" w:color="auto"/>
            </w:tcBorders>
            <w:shd w:val="clear" w:color="auto" w:fill="auto"/>
            <w:noWrap/>
            <w:vAlign w:val="bottom"/>
            <w:hideMark/>
          </w:tcPr>
          <w:p w14:paraId="7E68CDCB"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2,750</w:t>
            </w:r>
          </w:p>
        </w:tc>
      </w:tr>
      <w:tr w:rsidR="00AB19EA" w:rsidRPr="00AB19EA" w14:paraId="73366373"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E3EB2D0"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Legal Expenses</w:t>
            </w:r>
          </w:p>
        </w:tc>
        <w:tc>
          <w:tcPr>
            <w:tcW w:w="960" w:type="dxa"/>
            <w:tcBorders>
              <w:top w:val="nil"/>
              <w:left w:val="nil"/>
              <w:bottom w:val="single" w:sz="4" w:space="0" w:color="auto"/>
              <w:right w:val="single" w:sz="4" w:space="0" w:color="auto"/>
            </w:tcBorders>
            <w:shd w:val="clear" w:color="auto" w:fill="auto"/>
            <w:noWrap/>
            <w:vAlign w:val="bottom"/>
            <w:hideMark/>
          </w:tcPr>
          <w:p w14:paraId="465EC6B4"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3CF9CC05"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3,000</w:t>
            </w:r>
          </w:p>
        </w:tc>
        <w:tc>
          <w:tcPr>
            <w:tcW w:w="997" w:type="dxa"/>
            <w:tcBorders>
              <w:top w:val="nil"/>
              <w:left w:val="nil"/>
              <w:bottom w:val="single" w:sz="4" w:space="0" w:color="auto"/>
              <w:right w:val="single" w:sz="4" w:space="0" w:color="auto"/>
            </w:tcBorders>
            <w:shd w:val="clear" w:color="auto" w:fill="auto"/>
            <w:noWrap/>
            <w:vAlign w:val="center"/>
            <w:hideMark/>
          </w:tcPr>
          <w:p w14:paraId="5614B37B"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8,000</w:t>
            </w:r>
          </w:p>
        </w:tc>
      </w:tr>
      <w:tr w:rsidR="00AB19EA" w:rsidRPr="00AB19EA" w14:paraId="366540EA" w14:textId="77777777" w:rsidTr="001451E1">
        <w:trPr>
          <w:trHeight w:val="315"/>
        </w:trPr>
        <w:tc>
          <w:tcPr>
            <w:tcW w:w="4620" w:type="dxa"/>
            <w:tcBorders>
              <w:top w:val="nil"/>
              <w:left w:val="single" w:sz="4" w:space="0" w:color="auto"/>
              <w:bottom w:val="nil"/>
              <w:right w:val="single" w:sz="4" w:space="0" w:color="auto"/>
            </w:tcBorders>
            <w:shd w:val="clear" w:color="auto" w:fill="auto"/>
            <w:noWrap/>
            <w:vAlign w:val="bottom"/>
            <w:hideMark/>
          </w:tcPr>
          <w:p w14:paraId="089236F4"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I.T. Support Contract</w:t>
            </w:r>
          </w:p>
        </w:tc>
        <w:tc>
          <w:tcPr>
            <w:tcW w:w="960" w:type="dxa"/>
            <w:tcBorders>
              <w:top w:val="nil"/>
              <w:left w:val="nil"/>
              <w:bottom w:val="nil"/>
              <w:right w:val="single" w:sz="4" w:space="0" w:color="auto"/>
            </w:tcBorders>
            <w:shd w:val="clear" w:color="auto" w:fill="auto"/>
            <w:noWrap/>
            <w:vAlign w:val="bottom"/>
            <w:hideMark/>
          </w:tcPr>
          <w:p w14:paraId="6C52F200"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1,500</w:t>
            </w:r>
          </w:p>
        </w:tc>
        <w:tc>
          <w:tcPr>
            <w:tcW w:w="960" w:type="dxa"/>
            <w:tcBorders>
              <w:top w:val="nil"/>
              <w:left w:val="nil"/>
              <w:bottom w:val="nil"/>
              <w:right w:val="single" w:sz="4" w:space="0" w:color="auto"/>
            </w:tcBorders>
            <w:shd w:val="clear" w:color="auto" w:fill="auto"/>
            <w:noWrap/>
            <w:vAlign w:val="bottom"/>
            <w:hideMark/>
          </w:tcPr>
          <w:p w14:paraId="451ACF27"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1,500</w:t>
            </w:r>
          </w:p>
        </w:tc>
        <w:tc>
          <w:tcPr>
            <w:tcW w:w="997" w:type="dxa"/>
            <w:tcBorders>
              <w:top w:val="nil"/>
              <w:left w:val="nil"/>
              <w:bottom w:val="nil"/>
              <w:right w:val="single" w:sz="4" w:space="0" w:color="auto"/>
            </w:tcBorders>
            <w:shd w:val="clear" w:color="auto" w:fill="auto"/>
            <w:noWrap/>
            <w:vAlign w:val="bottom"/>
            <w:hideMark/>
          </w:tcPr>
          <w:p w14:paraId="3089ED66"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4,200</w:t>
            </w:r>
          </w:p>
        </w:tc>
      </w:tr>
      <w:tr w:rsidR="00AB19EA" w:rsidRPr="00AB19EA" w14:paraId="5E7A16E3" w14:textId="77777777" w:rsidTr="001451E1">
        <w:trPr>
          <w:trHeight w:val="315"/>
        </w:trPr>
        <w:tc>
          <w:tcPr>
            <w:tcW w:w="46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5782932"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 xml:space="preserve">General Administration Total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DD15B59"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121,425</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3AA4CA8"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117,425</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14:paraId="674BB560"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145,600</w:t>
            </w:r>
          </w:p>
        </w:tc>
      </w:tr>
      <w:tr w:rsidR="00AB19EA" w:rsidRPr="00AB19EA" w14:paraId="2EE0D7D2" w14:textId="77777777" w:rsidTr="001451E1">
        <w:trPr>
          <w:trHeight w:val="300"/>
        </w:trPr>
        <w:tc>
          <w:tcPr>
            <w:tcW w:w="7537" w:type="dxa"/>
            <w:gridSpan w:val="4"/>
            <w:tcBorders>
              <w:top w:val="nil"/>
              <w:left w:val="single" w:sz="4" w:space="0" w:color="auto"/>
              <w:bottom w:val="single" w:sz="4" w:space="0" w:color="auto"/>
              <w:right w:val="single" w:sz="4" w:space="0" w:color="000000"/>
            </w:tcBorders>
            <w:shd w:val="clear" w:color="000000" w:fill="B5E6A2"/>
            <w:noWrap/>
            <w:vAlign w:val="center"/>
            <w:hideMark/>
          </w:tcPr>
          <w:p w14:paraId="0CCCFBB4"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Contracts and Grants</w:t>
            </w:r>
          </w:p>
        </w:tc>
      </w:tr>
      <w:tr w:rsidR="00AB19EA" w:rsidRPr="00AB19EA" w14:paraId="71C2E4E0"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02C46C4F"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 xml:space="preserve">Grounds Maintenance  </w:t>
            </w:r>
          </w:p>
        </w:tc>
        <w:tc>
          <w:tcPr>
            <w:tcW w:w="960" w:type="dxa"/>
            <w:tcBorders>
              <w:top w:val="nil"/>
              <w:left w:val="nil"/>
              <w:bottom w:val="single" w:sz="4" w:space="0" w:color="auto"/>
              <w:right w:val="single" w:sz="4" w:space="0" w:color="auto"/>
            </w:tcBorders>
            <w:shd w:val="clear" w:color="auto" w:fill="auto"/>
            <w:noWrap/>
            <w:vAlign w:val="bottom"/>
            <w:hideMark/>
          </w:tcPr>
          <w:p w14:paraId="447BBE15"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32,000</w:t>
            </w:r>
          </w:p>
        </w:tc>
        <w:tc>
          <w:tcPr>
            <w:tcW w:w="960" w:type="dxa"/>
            <w:tcBorders>
              <w:top w:val="nil"/>
              <w:left w:val="nil"/>
              <w:bottom w:val="single" w:sz="4" w:space="0" w:color="auto"/>
              <w:right w:val="single" w:sz="4" w:space="0" w:color="auto"/>
            </w:tcBorders>
            <w:shd w:val="clear" w:color="auto" w:fill="auto"/>
            <w:noWrap/>
            <w:vAlign w:val="bottom"/>
            <w:hideMark/>
          </w:tcPr>
          <w:p w14:paraId="5A380BFD"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32,000</w:t>
            </w:r>
          </w:p>
        </w:tc>
        <w:tc>
          <w:tcPr>
            <w:tcW w:w="997" w:type="dxa"/>
            <w:tcBorders>
              <w:top w:val="nil"/>
              <w:left w:val="nil"/>
              <w:bottom w:val="single" w:sz="4" w:space="0" w:color="auto"/>
              <w:right w:val="single" w:sz="4" w:space="0" w:color="auto"/>
            </w:tcBorders>
            <w:shd w:val="clear" w:color="auto" w:fill="auto"/>
            <w:noWrap/>
            <w:vAlign w:val="bottom"/>
            <w:hideMark/>
          </w:tcPr>
          <w:p w14:paraId="3330CA05"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30,000</w:t>
            </w:r>
          </w:p>
        </w:tc>
      </w:tr>
      <w:tr w:rsidR="00AB19EA" w:rsidRPr="00AB19EA" w14:paraId="21077C63"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5CD35504"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Floral Displays</w:t>
            </w:r>
          </w:p>
        </w:tc>
        <w:tc>
          <w:tcPr>
            <w:tcW w:w="960" w:type="dxa"/>
            <w:tcBorders>
              <w:top w:val="nil"/>
              <w:left w:val="nil"/>
              <w:bottom w:val="single" w:sz="4" w:space="0" w:color="auto"/>
              <w:right w:val="single" w:sz="4" w:space="0" w:color="auto"/>
            </w:tcBorders>
            <w:shd w:val="clear" w:color="auto" w:fill="auto"/>
            <w:noWrap/>
            <w:vAlign w:val="bottom"/>
            <w:hideMark/>
          </w:tcPr>
          <w:p w14:paraId="32716D2B"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15,000</w:t>
            </w:r>
          </w:p>
        </w:tc>
        <w:tc>
          <w:tcPr>
            <w:tcW w:w="960" w:type="dxa"/>
            <w:tcBorders>
              <w:top w:val="nil"/>
              <w:left w:val="nil"/>
              <w:bottom w:val="single" w:sz="4" w:space="0" w:color="auto"/>
              <w:right w:val="single" w:sz="4" w:space="0" w:color="auto"/>
            </w:tcBorders>
            <w:shd w:val="clear" w:color="auto" w:fill="auto"/>
            <w:noWrap/>
            <w:vAlign w:val="bottom"/>
            <w:hideMark/>
          </w:tcPr>
          <w:p w14:paraId="4475E7FB"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15,500</w:t>
            </w:r>
          </w:p>
        </w:tc>
        <w:tc>
          <w:tcPr>
            <w:tcW w:w="997" w:type="dxa"/>
            <w:tcBorders>
              <w:top w:val="nil"/>
              <w:left w:val="nil"/>
              <w:bottom w:val="single" w:sz="4" w:space="0" w:color="auto"/>
              <w:right w:val="single" w:sz="4" w:space="0" w:color="auto"/>
            </w:tcBorders>
            <w:shd w:val="clear" w:color="auto" w:fill="auto"/>
            <w:noWrap/>
            <w:vAlign w:val="bottom"/>
            <w:hideMark/>
          </w:tcPr>
          <w:p w14:paraId="7A516E75"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15,500</w:t>
            </w:r>
          </w:p>
        </w:tc>
      </w:tr>
      <w:tr w:rsidR="00AB19EA" w:rsidRPr="00AB19EA" w14:paraId="41FD1479"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373B9B70"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Christmas Decorations</w:t>
            </w:r>
          </w:p>
        </w:tc>
        <w:tc>
          <w:tcPr>
            <w:tcW w:w="960" w:type="dxa"/>
            <w:tcBorders>
              <w:top w:val="nil"/>
              <w:left w:val="nil"/>
              <w:bottom w:val="single" w:sz="4" w:space="0" w:color="auto"/>
              <w:right w:val="single" w:sz="4" w:space="0" w:color="auto"/>
            </w:tcBorders>
            <w:shd w:val="clear" w:color="auto" w:fill="auto"/>
            <w:noWrap/>
            <w:vAlign w:val="bottom"/>
            <w:hideMark/>
          </w:tcPr>
          <w:p w14:paraId="04C6D761"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25,000</w:t>
            </w:r>
          </w:p>
        </w:tc>
        <w:tc>
          <w:tcPr>
            <w:tcW w:w="960" w:type="dxa"/>
            <w:tcBorders>
              <w:top w:val="nil"/>
              <w:left w:val="nil"/>
              <w:bottom w:val="single" w:sz="4" w:space="0" w:color="auto"/>
              <w:right w:val="single" w:sz="4" w:space="0" w:color="auto"/>
            </w:tcBorders>
            <w:shd w:val="clear" w:color="auto" w:fill="auto"/>
            <w:noWrap/>
            <w:vAlign w:val="bottom"/>
            <w:hideMark/>
          </w:tcPr>
          <w:p w14:paraId="5B4166D9"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32,000</w:t>
            </w:r>
          </w:p>
        </w:tc>
        <w:tc>
          <w:tcPr>
            <w:tcW w:w="997" w:type="dxa"/>
            <w:tcBorders>
              <w:top w:val="nil"/>
              <w:left w:val="nil"/>
              <w:bottom w:val="single" w:sz="4" w:space="0" w:color="auto"/>
              <w:right w:val="single" w:sz="4" w:space="0" w:color="auto"/>
            </w:tcBorders>
            <w:shd w:val="clear" w:color="auto" w:fill="auto"/>
            <w:noWrap/>
            <w:vAlign w:val="center"/>
            <w:hideMark/>
          </w:tcPr>
          <w:p w14:paraId="77137F07"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35,000</w:t>
            </w:r>
          </w:p>
        </w:tc>
      </w:tr>
      <w:tr w:rsidR="00AB19EA" w:rsidRPr="00AB19EA" w14:paraId="6BDD2240"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25073336"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Toilet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20445C83"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17,500</w:t>
            </w:r>
          </w:p>
        </w:tc>
        <w:tc>
          <w:tcPr>
            <w:tcW w:w="960" w:type="dxa"/>
            <w:tcBorders>
              <w:top w:val="nil"/>
              <w:left w:val="nil"/>
              <w:bottom w:val="single" w:sz="4" w:space="0" w:color="auto"/>
              <w:right w:val="single" w:sz="4" w:space="0" w:color="auto"/>
            </w:tcBorders>
            <w:shd w:val="clear" w:color="auto" w:fill="auto"/>
            <w:noWrap/>
            <w:vAlign w:val="bottom"/>
            <w:hideMark/>
          </w:tcPr>
          <w:p w14:paraId="799DC269"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17,500</w:t>
            </w:r>
          </w:p>
        </w:tc>
        <w:tc>
          <w:tcPr>
            <w:tcW w:w="997" w:type="dxa"/>
            <w:tcBorders>
              <w:top w:val="nil"/>
              <w:left w:val="nil"/>
              <w:bottom w:val="single" w:sz="4" w:space="0" w:color="auto"/>
              <w:right w:val="single" w:sz="4" w:space="0" w:color="auto"/>
            </w:tcBorders>
            <w:shd w:val="clear" w:color="auto" w:fill="auto"/>
            <w:noWrap/>
            <w:vAlign w:val="bottom"/>
            <w:hideMark/>
          </w:tcPr>
          <w:p w14:paraId="34383885"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19,000</w:t>
            </w:r>
          </w:p>
        </w:tc>
      </w:tr>
      <w:tr w:rsidR="00AB19EA" w:rsidRPr="00AB19EA" w14:paraId="11A80BE6"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D77EC96"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 xml:space="preserve">Inspections - buildings </w:t>
            </w:r>
            <w:proofErr w:type="gramStart"/>
            <w:r w:rsidRPr="00AB19EA">
              <w:rPr>
                <w:rFonts w:ascii="Aptos Narrow" w:hAnsi="Aptos Narrow"/>
                <w:color w:val="000000"/>
                <w:sz w:val="22"/>
                <w:szCs w:val="22"/>
                <w:lang w:eastAsia="en-GB"/>
              </w:rPr>
              <w:t>&amp;  play</w:t>
            </w:r>
            <w:proofErr w:type="gramEnd"/>
            <w:r w:rsidRPr="00AB19EA">
              <w:rPr>
                <w:rFonts w:ascii="Aptos Narrow" w:hAnsi="Aptos Narrow"/>
                <w:color w:val="000000"/>
                <w:sz w:val="22"/>
                <w:szCs w:val="22"/>
                <w:lang w:eastAsia="en-GB"/>
              </w:rPr>
              <w:t xml:space="preserve"> areas</w:t>
            </w:r>
          </w:p>
        </w:tc>
        <w:tc>
          <w:tcPr>
            <w:tcW w:w="960" w:type="dxa"/>
            <w:tcBorders>
              <w:top w:val="nil"/>
              <w:left w:val="nil"/>
              <w:bottom w:val="single" w:sz="4" w:space="0" w:color="auto"/>
              <w:right w:val="single" w:sz="4" w:space="0" w:color="auto"/>
            </w:tcBorders>
            <w:shd w:val="clear" w:color="auto" w:fill="auto"/>
            <w:noWrap/>
            <w:vAlign w:val="bottom"/>
            <w:hideMark/>
          </w:tcPr>
          <w:p w14:paraId="1CBBE95F"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6FF4A1CC"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2,000</w:t>
            </w:r>
          </w:p>
        </w:tc>
        <w:tc>
          <w:tcPr>
            <w:tcW w:w="997" w:type="dxa"/>
            <w:tcBorders>
              <w:top w:val="nil"/>
              <w:left w:val="nil"/>
              <w:bottom w:val="single" w:sz="4" w:space="0" w:color="auto"/>
              <w:right w:val="single" w:sz="4" w:space="0" w:color="auto"/>
            </w:tcBorders>
            <w:shd w:val="clear" w:color="auto" w:fill="auto"/>
            <w:noWrap/>
            <w:vAlign w:val="center"/>
            <w:hideMark/>
          </w:tcPr>
          <w:p w14:paraId="16F00978"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3,000</w:t>
            </w:r>
          </w:p>
        </w:tc>
      </w:tr>
      <w:tr w:rsidR="00AB19EA" w:rsidRPr="00AB19EA" w14:paraId="609FA7CF" w14:textId="77777777" w:rsidTr="001451E1">
        <w:trPr>
          <w:trHeight w:val="315"/>
        </w:trPr>
        <w:tc>
          <w:tcPr>
            <w:tcW w:w="4620" w:type="dxa"/>
            <w:tcBorders>
              <w:top w:val="nil"/>
              <w:left w:val="single" w:sz="4" w:space="0" w:color="auto"/>
              <w:bottom w:val="nil"/>
              <w:right w:val="single" w:sz="4" w:space="0" w:color="auto"/>
            </w:tcBorders>
            <w:shd w:val="clear" w:color="auto" w:fill="auto"/>
            <w:noWrap/>
            <w:vAlign w:val="bottom"/>
            <w:hideMark/>
          </w:tcPr>
          <w:p w14:paraId="76DD3F15"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 xml:space="preserve">Grants </w:t>
            </w:r>
          </w:p>
        </w:tc>
        <w:tc>
          <w:tcPr>
            <w:tcW w:w="960" w:type="dxa"/>
            <w:tcBorders>
              <w:top w:val="nil"/>
              <w:left w:val="nil"/>
              <w:bottom w:val="nil"/>
              <w:right w:val="single" w:sz="4" w:space="0" w:color="auto"/>
            </w:tcBorders>
            <w:shd w:val="clear" w:color="auto" w:fill="auto"/>
            <w:noWrap/>
            <w:vAlign w:val="bottom"/>
            <w:hideMark/>
          </w:tcPr>
          <w:p w14:paraId="20CA023D"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5,000</w:t>
            </w:r>
          </w:p>
        </w:tc>
        <w:tc>
          <w:tcPr>
            <w:tcW w:w="960" w:type="dxa"/>
            <w:tcBorders>
              <w:top w:val="nil"/>
              <w:left w:val="nil"/>
              <w:bottom w:val="nil"/>
              <w:right w:val="single" w:sz="4" w:space="0" w:color="auto"/>
            </w:tcBorders>
            <w:shd w:val="clear" w:color="auto" w:fill="auto"/>
            <w:noWrap/>
            <w:vAlign w:val="bottom"/>
            <w:hideMark/>
          </w:tcPr>
          <w:p w14:paraId="00C4B083"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3,000</w:t>
            </w:r>
          </w:p>
        </w:tc>
        <w:tc>
          <w:tcPr>
            <w:tcW w:w="997" w:type="dxa"/>
            <w:tcBorders>
              <w:top w:val="nil"/>
              <w:left w:val="nil"/>
              <w:bottom w:val="nil"/>
              <w:right w:val="single" w:sz="4" w:space="0" w:color="auto"/>
            </w:tcBorders>
            <w:shd w:val="clear" w:color="auto" w:fill="auto"/>
            <w:noWrap/>
            <w:vAlign w:val="bottom"/>
            <w:hideMark/>
          </w:tcPr>
          <w:p w14:paraId="14B4369B"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3,000</w:t>
            </w:r>
          </w:p>
        </w:tc>
      </w:tr>
      <w:tr w:rsidR="00AB19EA" w:rsidRPr="00AB19EA" w14:paraId="0486B424" w14:textId="77777777" w:rsidTr="001451E1">
        <w:trPr>
          <w:trHeight w:val="315"/>
        </w:trPr>
        <w:tc>
          <w:tcPr>
            <w:tcW w:w="46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7F58AD3"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Contracts and Grants Total</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51DBA1E9"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96,500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1DF38A4"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102,000</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14:paraId="1B8CD2FB"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105,500</w:t>
            </w:r>
          </w:p>
        </w:tc>
      </w:tr>
      <w:tr w:rsidR="00AB19EA" w:rsidRPr="00AB19EA" w14:paraId="6A4E6363" w14:textId="77777777" w:rsidTr="001451E1">
        <w:trPr>
          <w:trHeight w:val="300"/>
        </w:trPr>
        <w:tc>
          <w:tcPr>
            <w:tcW w:w="7537" w:type="dxa"/>
            <w:gridSpan w:val="4"/>
            <w:tcBorders>
              <w:top w:val="nil"/>
              <w:left w:val="single" w:sz="4" w:space="0" w:color="auto"/>
              <w:bottom w:val="single" w:sz="4" w:space="0" w:color="auto"/>
              <w:right w:val="single" w:sz="4" w:space="0" w:color="auto"/>
            </w:tcBorders>
            <w:shd w:val="clear" w:color="000000" w:fill="B5E6A2"/>
            <w:noWrap/>
            <w:vAlign w:val="center"/>
            <w:hideMark/>
          </w:tcPr>
          <w:p w14:paraId="3EB96B19"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 xml:space="preserve">Recreation, Planning &amp; General </w:t>
            </w:r>
          </w:p>
        </w:tc>
      </w:tr>
      <w:tr w:rsidR="00AB19EA" w:rsidRPr="00AB19EA" w14:paraId="5906AE1F"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5C47CDD7"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 xml:space="preserve">Events/ Promotion/military/banners/paper </w:t>
            </w:r>
            <w:proofErr w:type="spellStart"/>
            <w:r w:rsidRPr="00AB19EA">
              <w:rPr>
                <w:rFonts w:ascii="Aptos Narrow" w:hAnsi="Aptos Narrow"/>
                <w:color w:val="000000"/>
                <w:sz w:val="22"/>
                <w:szCs w:val="22"/>
                <w:lang w:eastAsia="en-GB"/>
              </w:rPr>
              <w:t>adve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9B09B21"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173C1BA8"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9,250</w:t>
            </w:r>
          </w:p>
        </w:tc>
        <w:tc>
          <w:tcPr>
            <w:tcW w:w="997" w:type="dxa"/>
            <w:tcBorders>
              <w:top w:val="nil"/>
              <w:left w:val="nil"/>
              <w:bottom w:val="single" w:sz="4" w:space="0" w:color="auto"/>
              <w:right w:val="single" w:sz="4" w:space="0" w:color="auto"/>
            </w:tcBorders>
            <w:shd w:val="clear" w:color="auto" w:fill="auto"/>
            <w:noWrap/>
            <w:vAlign w:val="center"/>
            <w:hideMark/>
          </w:tcPr>
          <w:p w14:paraId="77FDA743"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11,000</w:t>
            </w:r>
          </w:p>
        </w:tc>
      </w:tr>
      <w:tr w:rsidR="00AB19EA" w:rsidRPr="00AB19EA" w14:paraId="425F0EBB"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052D3F8"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 xml:space="preserve">Advertising, </w:t>
            </w:r>
            <w:proofErr w:type="gramStart"/>
            <w:r w:rsidRPr="00AB19EA">
              <w:rPr>
                <w:rFonts w:ascii="Aptos Narrow" w:hAnsi="Aptos Narrow"/>
                <w:color w:val="000000"/>
                <w:sz w:val="22"/>
                <w:szCs w:val="22"/>
                <w:lang w:eastAsia="en-GB"/>
              </w:rPr>
              <w:t>tenders</w:t>
            </w:r>
            <w:proofErr w:type="gramEnd"/>
            <w:r w:rsidRPr="00AB19EA">
              <w:rPr>
                <w:rFonts w:ascii="Aptos Narrow" w:hAnsi="Aptos Narrow"/>
                <w:color w:val="000000"/>
                <w:sz w:val="22"/>
                <w:szCs w:val="22"/>
                <w:lang w:eastAsia="en-GB"/>
              </w:rPr>
              <w:t xml:space="preserve"> council business etc</w:t>
            </w:r>
          </w:p>
        </w:tc>
        <w:tc>
          <w:tcPr>
            <w:tcW w:w="960" w:type="dxa"/>
            <w:tcBorders>
              <w:top w:val="nil"/>
              <w:left w:val="nil"/>
              <w:bottom w:val="single" w:sz="4" w:space="0" w:color="auto"/>
              <w:right w:val="single" w:sz="4" w:space="0" w:color="auto"/>
            </w:tcBorders>
            <w:shd w:val="clear" w:color="auto" w:fill="auto"/>
            <w:noWrap/>
            <w:vAlign w:val="bottom"/>
            <w:hideMark/>
          </w:tcPr>
          <w:p w14:paraId="349AC2D6"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30315B64"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1,500</w:t>
            </w:r>
          </w:p>
        </w:tc>
        <w:tc>
          <w:tcPr>
            <w:tcW w:w="997" w:type="dxa"/>
            <w:tcBorders>
              <w:top w:val="nil"/>
              <w:left w:val="nil"/>
              <w:bottom w:val="single" w:sz="4" w:space="0" w:color="auto"/>
              <w:right w:val="single" w:sz="4" w:space="0" w:color="auto"/>
            </w:tcBorders>
            <w:shd w:val="clear" w:color="auto" w:fill="auto"/>
            <w:noWrap/>
            <w:vAlign w:val="center"/>
            <w:hideMark/>
          </w:tcPr>
          <w:p w14:paraId="708BE863"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1,500</w:t>
            </w:r>
          </w:p>
        </w:tc>
      </w:tr>
      <w:tr w:rsidR="00AB19EA" w:rsidRPr="00AB19EA" w14:paraId="5A237774"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53C50402"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Planting and Tree Surgery</w:t>
            </w:r>
          </w:p>
        </w:tc>
        <w:tc>
          <w:tcPr>
            <w:tcW w:w="960" w:type="dxa"/>
            <w:tcBorders>
              <w:top w:val="nil"/>
              <w:left w:val="nil"/>
              <w:bottom w:val="single" w:sz="4" w:space="0" w:color="auto"/>
              <w:right w:val="single" w:sz="4" w:space="0" w:color="auto"/>
            </w:tcBorders>
            <w:shd w:val="clear" w:color="auto" w:fill="auto"/>
            <w:noWrap/>
            <w:vAlign w:val="bottom"/>
            <w:hideMark/>
          </w:tcPr>
          <w:p w14:paraId="4837A608"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19E94A90"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16,000</w:t>
            </w:r>
          </w:p>
        </w:tc>
        <w:tc>
          <w:tcPr>
            <w:tcW w:w="997" w:type="dxa"/>
            <w:tcBorders>
              <w:top w:val="nil"/>
              <w:left w:val="nil"/>
              <w:bottom w:val="single" w:sz="4" w:space="0" w:color="auto"/>
              <w:right w:val="single" w:sz="4" w:space="0" w:color="auto"/>
            </w:tcBorders>
            <w:shd w:val="clear" w:color="auto" w:fill="auto"/>
            <w:noWrap/>
            <w:vAlign w:val="center"/>
            <w:hideMark/>
          </w:tcPr>
          <w:p w14:paraId="25DE3EFF"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9,000</w:t>
            </w:r>
          </w:p>
        </w:tc>
      </w:tr>
      <w:tr w:rsidR="00AB19EA" w:rsidRPr="00AB19EA" w14:paraId="1E5BA8B0"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DAA8D89"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Additional Maintenance consumables/tools</w:t>
            </w:r>
          </w:p>
        </w:tc>
        <w:tc>
          <w:tcPr>
            <w:tcW w:w="960" w:type="dxa"/>
            <w:tcBorders>
              <w:top w:val="nil"/>
              <w:left w:val="nil"/>
              <w:bottom w:val="single" w:sz="4" w:space="0" w:color="auto"/>
              <w:right w:val="single" w:sz="4" w:space="0" w:color="auto"/>
            </w:tcBorders>
            <w:shd w:val="clear" w:color="auto" w:fill="auto"/>
            <w:noWrap/>
            <w:vAlign w:val="bottom"/>
            <w:hideMark/>
          </w:tcPr>
          <w:p w14:paraId="330485EE"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F92C809"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1,300</w:t>
            </w:r>
          </w:p>
        </w:tc>
        <w:tc>
          <w:tcPr>
            <w:tcW w:w="997" w:type="dxa"/>
            <w:tcBorders>
              <w:top w:val="nil"/>
              <w:left w:val="nil"/>
              <w:bottom w:val="single" w:sz="4" w:space="0" w:color="auto"/>
              <w:right w:val="single" w:sz="4" w:space="0" w:color="auto"/>
            </w:tcBorders>
            <w:shd w:val="clear" w:color="auto" w:fill="auto"/>
            <w:noWrap/>
            <w:vAlign w:val="center"/>
            <w:hideMark/>
          </w:tcPr>
          <w:p w14:paraId="4D10F389"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500</w:t>
            </w:r>
          </w:p>
        </w:tc>
      </w:tr>
      <w:tr w:rsidR="00AB19EA" w:rsidRPr="00AB19EA" w14:paraId="4677E055"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3D631A37"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Street and Park Furniture</w:t>
            </w:r>
          </w:p>
        </w:tc>
        <w:tc>
          <w:tcPr>
            <w:tcW w:w="960" w:type="dxa"/>
            <w:tcBorders>
              <w:top w:val="nil"/>
              <w:left w:val="nil"/>
              <w:bottom w:val="single" w:sz="4" w:space="0" w:color="auto"/>
              <w:right w:val="single" w:sz="4" w:space="0" w:color="auto"/>
            </w:tcBorders>
            <w:shd w:val="clear" w:color="auto" w:fill="auto"/>
            <w:noWrap/>
            <w:vAlign w:val="bottom"/>
            <w:hideMark/>
          </w:tcPr>
          <w:p w14:paraId="1DF18540"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5,000</w:t>
            </w:r>
          </w:p>
        </w:tc>
        <w:tc>
          <w:tcPr>
            <w:tcW w:w="960" w:type="dxa"/>
            <w:tcBorders>
              <w:top w:val="nil"/>
              <w:left w:val="nil"/>
              <w:bottom w:val="single" w:sz="4" w:space="0" w:color="auto"/>
              <w:right w:val="single" w:sz="4" w:space="0" w:color="auto"/>
            </w:tcBorders>
            <w:shd w:val="clear" w:color="auto" w:fill="auto"/>
            <w:noWrap/>
            <w:vAlign w:val="bottom"/>
            <w:hideMark/>
          </w:tcPr>
          <w:p w14:paraId="5591B6D9"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5,000</w:t>
            </w:r>
          </w:p>
        </w:tc>
        <w:tc>
          <w:tcPr>
            <w:tcW w:w="997" w:type="dxa"/>
            <w:tcBorders>
              <w:top w:val="nil"/>
              <w:left w:val="nil"/>
              <w:bottom w:val="single" w:sz="4" w:space="0" w:color="auto"/>
              <w:right w:val="single" w:sz="4" w:space="0" w:color="auto"/>
            </w:tcBorders>
            <w:shd w:val="clear" w:color="auto" w:fill="auto"/>
            <w:noWrap/>
            <w:vAlign w:val="center"/>
            <w:hideMark/>
          </w:tcPr>
          <w:p w14:paraId="5220916D"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5,000</w:t>
            </w:r>
          </w:p>
        </w:tc>
      </w:tr>
      <w:tr w:rsidR="00AB19EA" w:rsidRPr="00AB19EA" w14:paraId="076149B9"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FE5FFA1"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Planned Maintenance including play equipment</w:t>
            </w:r>
          </w:p>
        </w:tc>
        <w:tc>
          <w:tcPr>
            <w:tcW w:w="960" w:type="dxa"/>
            <w:tcBorders>
              <w:top w:val="nil"/>
              <w:left w:val="nil"/>
              <w:bottom w:val="single" w:sz="4" w:space="0" w:color="auto"/>
              <w:right w:val="single" w:sz="4" w:space="0" w:color="auto"/>
            </w:tcBorders>
            <w:shd w:val="clear" w:color="auto" w:fill="auto"/>
            <w:noWrap/>
            <w:vAlign w:val="bottom"/>
            <w:hideMark/>
          </w:tcPr>
          <w:p w14:paraId="358CD320"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768C5467"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3,000</w:t>
            </w:r>
          </w:p>
        </w:tc>
        <w:tc>
          <w:tcPr>
            <w:tcW w:w="997" w:type="dxa"/>
            <w:tcBorders>
              <w:top w:val="nil"/>
              <w:left w:val="nil"/>
              <w:bottom w:val="single" w:sz="4" w:space="0" w:color="auto"/>
              <w:right w:val="single" w:sz="4" w:space="0" w:color="auto"/>
            </w:tcBorders>
            <w:shd w:val="clear" w:color="auto" w:fill="auto"/>
            <w:noWrap/>
            <w:vAlign w:val="center"/>
            <w:hideMark/>
          </w:tcPr>
          <w:p w14:paraId="008EF533"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10,000</w:t>
            </w:r>
          </w:p>
        </w:tc>
      </w:tr>
      <w:tr w:rsidR="00AB19EA" w:rsidRPr="00AB19EA" w14:paraId="2F6E1216" w14:textId="77777777" w:rsidTr="001451E1">
        <w:trPr>
          <w:trHeight w:val="315"/>
        </w:trPr>
        <w:tc>
          <w:tcPr>
            <w:tcW w:w="4620" w:type="dxa"/>
            <w:tcBorders>
              <w:top w:val="nil"/>
              <w:left w:val="single" w:sz="4" w:space="0" w:color="auto"/>
              <w:bottom w:val="nil"/>
              <w:right w:val="single" w:sz="4" w:space="0" w:color="auto"/>
            </w:tcBorders>
            <w:shd w:val="clear" w:color="auto" w:fill="auto"/>
            <w:noWrap/>
            <w:vAlign w:val="bottom"/>
            <w:hideMark/>
          </w:tcPr>
          <w:p w14:paraId="3A55E76B"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Grit Bins</w:t>
            </w:r>
          </w:p>
        </w:tc>
        <w:tc>
          <w:tcPr>
            <w:tcW w:w="960" w:type="dxa"/>
            <w:tcBorders>
              <w:top w:val="nil"/>
              <w:left w:val="nil"/>
              <w:bottom w:val="nil"/>
              <w:right w:val="single" w:sz="4" w:space="0" w:color="auto"/>
            </w:tcBorders>
            <w:shd w:val="clear" w:color="auto" w:fill="auto"/>
            <w:noWrap/>
            <w:vAlign w:val="bottom"/>
            <w:hideMark/>
          </w:tcPr>
          <w:p w14:paraId="0C9BD578"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500</w:t>
            </w:r>
          </w:p>
        </w:tc>
        <w:tc>
          <w:tcPr>
            <w:tcW w:w="960" w:type="dxa"/>
            <w:tcBorders>
              <w:top w:val="nil"/>
              <w:left w:val="nil"/>
              <w:bottom w:val="nil"/>
              <w:right w:val="single" w:sz="4" w:space="0" w:color="auto"/>
            </w:tcBorders>
            <w:shd w:val="clear" w:color="auto" w:fill="auto"/>
            <w:noWrap/>
            <w:vAlign w:val="bottom"/>
            <w:hideMark/>
          </w:tcPr>
          <w:p w14:paraId="51591371"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500</w:t>
            </w:r>
          </w:p>
        </w:tc>
        <w:tc>
          <w:tcPr>
            <w:tcW w:w="997" w:type="dxa"/>
            <w:tcBorders>
              <w:top w:val="nil"/>
              <w:left w:val="nil"/>
              <w:bottom w:val="nil"/>
              <w:right w:val="single" w:sz="4" w:space="0" w:color="auto"/>
            </w:tcBorders>
            <w:shd w:val="clear" w:color="auto" w:fill="auto"/>
            <w:noWrap/>
            <w:vAlign w:val="center"/>
            <w:hideMark/>
          </w:tcPr>
          <w:p w14:paraId="614BAE64"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500</w:t>
            </w:r>
          </w:p>
        </w:tc>
      </w:tr>
      <w:tr w:rsidR="00AB19EA" w:rsidRPr="00AB19EA" w14:paraId="1EF5726D" w14:textId="77777777" w:rsidTr="001451E1">
        <w:trPr>
          <w:trHeight w:val="315"/>
        </w:trPr>
        <w:tc>
          <w:tcPr>
            <w:tcW w:w="46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CB8B514"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Recreation, Planning &amp; General Total</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50786FF"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31,000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CD2D075"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36,550</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14:paraId="4E9400F4"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37,500</w:t>
            </w:r>
          </w:p>
        </w:tc>
      </w:tr>
      <w:tr w:rsidR="00AB19EA" w:rsidRPr="00AB19EA" w14:paraId="560ECEDB" w14:textId="77777777" w:rsidTr="001451E1">
        <w:trPr>
          <w:trHeight w:val="300"/>
        </w:trPr>
        <w:tc>
          <w:tcPr>
            <w:tcW w:w="7537" w:type="dxa"/>
            <w:gridSpan w:val="4"/>
            <w:tcBorders>
              <w:top w:val="nil"/>
              <w:left w:val="single" w:sz="4" w:space="0" w:color="auto"/>
              <w:bottom w:val="single" w:sz="4" w:space="0" w:color="auto"/>
              <w:right w:val="single" w:sz="4" w:space="0" w:color="000000"/>
            </w:tcBorders>
            <w:shd w:val="clear" w:color="000000" w:fill="B5E6A2"/>
            <w:noWrap/>
            <w:vAlign w:val="center"/>
            <w:hideMark/>
          </w:tcPr>
          <w:p w14:paraId="493374A6"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Other Expenditure</w:t>
            </w:r>
          </w:p>
        </w:tc>
      </w:tr>
      <w:tr w:rsidR="00AB19EA" w:rsidRPr="00AB19EA" w14:paraId="24EB7859"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1229D80"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Bank Charges</w:t>
            </w:r>
          </w:p>
        </w:tc>
        <w:tc>
          <w:tcPr>
            <w:tcW w:w="960" w:type="dxa"/>
            <w:tcBorders>
              <w:top w:val="nil"/>
              <w:left w:val="nil"/>
              <w:bottom w:val="single" w:sz="4" w:space="0" w:color="auto"/>
              <w:right w:val="single" w:sz="4" w:space="0" w:color="auto"/>
            </w:tcBorders>
            <w:shd w:val="clear" w:color="auto" w:fill="auto"/>
            <w:noWrap/>
            <w:vAlign w:val="bottom"/>
            <w:hideMark/>
          </w:tcPr>
          <w:p w14:paraId="7800E73A"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w:t>
            </w:r>
          </w:p>
        </w:tc>
        <w:tc>
          <w:tcPr>
            <w:tcW w:w="960" w:type="dxa"/>
            <w:tcBorders>
              <w:top w:val="nil"/>
              <w:left w:val="nil"/>
              <w:bottom w:val="single" w:sz="4" w:space="0" w:color="auto"/>
              <w:right w:val="single" w:sz="4" w:space="0" w:color="auto"/>
            </w:tcBorders>
            <w:shd w:val="clear" w:color="auto" w:fill="auto"/>
            <w:noWrap/>
            <w:vAlign w:val="bottom"/>
            <w:hideMark/>
          </w:tcPr>
          <w:p w14:paraId="55B390F5"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w:t>
            </w:r>
          </w:p>
        </w:tc>
        <w:tc>
          <w:tcPr>
            <w:tcW w:w="997" w:type="dxa"/>
            <w:tcBorders>
              <w:top w:val="nil"/>
              <w:left w:val="nil"/>
              <w:bottom w:val="single" w:sz="4" w:space="0" w:color="auto"/>
              <w:right w:val="single" w:sz="4" w:space="0" w:color="auto"/>
            </w:tcBorders>
            <w:shd w:val="clear" w:color="auto" w:fill="auto"/>
            <w:noWrap/>
            <w:vAlign w:val="center"/>
            <w:hideMark/>
          </w:tcPr>
          <w:p w14:paraId="64CCEEA1"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300</w:t>
            </w:r>
          </w:p>
        </w:tc>
      </w:tr>
      <w:tr w:rsidR="00AB19EA" w:rsidRPr="00AB19EA" w14:paraId="61A699C2"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874AA59"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 xml:space="preserve">Community Street Lighting </w:t>
            </w:r>
          </w:p>
        </w:tc>
        <w:tc>
          <w:tcPr>
            <w:tcW w:w="960" w:type="dxa"/>
            <w:tcBorders>
              <w:top w:val="nil"/>
              <w:left w:val="nil"/>
              <w:bottom w:val="single" w:sz="4" w:space="0" w:color="auto"/>
              <w:right w:val="single" w:sz="4" w:space="0" w:color="auto"/>
            </w:tcBorders>
            <w:shd w:val="clear" w:color="auto" w:fill="auto"/>
            <w:noWrap/>
            <w:vAlign w:val="bottom"/>
            <w:hideMark/>
          </w:tcPr>
          <w:p w14:paraId="2EB80521"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40,000</w:t>
            </w:r>
          </w:p>
        </w:tc>
        <w:tc>
          <w:tcPr>
            <w:tcW w:w="960" w:type="dxa"/>
            <w:tcBorders>
              <w:top w:val="nil"/>
              <w:left w:val="nil"/>
              <w:bottom w:val="single" w:sz="4" w:space="0" w:color="auto"/>
              <w:right w:val="single" w:sz="4" w:space="0" w:color="auto"/>
            </w:tcBorders>
            <w:shd w:val="clear" w:color="auto" w:fill="auto"/>
            <w:noWrap/>
            <w:vAlign w:val="bottom"/>
            <w:hideMark/>
          </w:tcPr>
          <w:p w14:paraId="64A992EF"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24,465</w:t>
            </w:r>
          </w:p>
        </w:tc>
        <w:tc>
          <w:tcPr>
            <w:tcW w:w="997" w:type="dxa"/>
            <w:tcBorders>
              <w:top w:val="nil"/>
              <w:left w:val="nil"/>
              <w:bottom w:val="single" w:sz="4" w:space="0" w:color="auto"/>
              <w:right w:val="single" w:sz="4" w:space="0" w:color="auto"/>
            </w:tcBorders>
            <w:shd w:val="clear" w:color="auto" w:fill="auto"/>
            <w:noWrap/>
            <w:vAlign w:val="center"/>
            <w:hideMark/>
          </w:tcPr>
          <w:p w14:paraId="5876D3C2"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25,000</w:t>
            </w:r>
          </w:p>
        </w:tc>
      </w:tr>
      <w:tr w:rsidR="00AB19EA" w:rsidRPr="00AB19EA" w14:paraId="1D2A4CF3" w14:textId="77777777" w:rsidTr="001451E1">
        <w:trPr>
          <w:trHeight w:val="315"/>
        </w:trPr>
        <w:tc>
          <w:tcPr>
            <w:tcW w:w="4620" w:type="dxa"/>
            <w:tcBorders>
              <w:top w:val="nil"/>
              <w:left w:val="single" w:sz="4" w:space="0" w:color="auto"/>
              <w:bottom w:val="nil"/>
              <w:right w:val="single" w:sz="4" w:space="0" w:color="auto"/>
            </w:tcBorders>
            <w:shd w:val="clear" w:color="auto" w:fill="auto"/>
            <w:noWrap/>
            <w:vAlign w:val="bottom"/>
            <w:hideMark/>
          </w:tcPr>
          <w:p w14:paraId="4F6590FA" w14:textId="77777777" w:rsidR="00AB19EA" w:rsidRPr="00AB19EA" w:rsidRDefault="00AB19EA" w:rsidP="00AB19EA">
            <w:pPr>
              <w:spacing w:line="240" w:lineRule="auto"/>
              <w:rPr>
                <w:rFonts w:ascii="Aptos Narrow" w:hAnsi="Aptos Narrow"/>
                <w:color w:val="000000"/>
                <w:sz w:val="22"/>
                <w:szCs w:val="22"/>
                <w:lang w:eastAsia="en-GB"/>
              </w:rPr>
            </w:pPr>
            <w:r w:rsidRPr="00AB19EA">
              <w:rPr>
                <w:rFonts w:ascii="Aptos Narrow" w:hAnsi="Aptos Narrow"/>
                <w:color w:val="000000"/>
                <w:sz w:val="22"/>
                <w:szCs w:val="22"/>
                <w:lang w:eastAsia="en-GB"/>
              </w:rPr>
              <w:t>Oakham Hopper</w:t>
            </w:r>
          </w:p>
        </w:tc>
        <w:tc>
          <w:tcPr>
            <w:tcW w:w="960" w:type="dxa"/>
            <w:tcBorders>
              <w:top w:val="nil"/>
              <w:left w:val="nil"/>
              <w:bottom w:val="nil"/>
              <w:right w:val="single" w:sz="4" w:space="0" w:color="auto"/>
            </w:tcBorders>
            <w:shd w:val="clear" w:color="auto" w:fill="auto"/>
            <w:noWrap/>
            <w:vAlign w:val="bottom"/>
            <w:hideMark/>
          </w:tcPr>
          <w:p w14:paraId="06779713"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27,000</w:t>
            </w:r>
          </w:p>
        </w:tc>
        <w:tc>
          <w:tcPr>
            <w:tcW w:w="960" w:type="dxa"/>
            <w:tcBorders>
              <w:top w:val="nil"/>
              <w:left w:val="nil"/>
              <w:bottom w:val="nil"/>
              <w:right w:val="single" w:sz="4" w:space="0" w:color="auto"/>
            </w:tcBorders>
            <w:shd w:val="clear" w:color="auto" w:fill="auto"/>
            <w:noWrap/>
            <w:vAlign w:val="bottom"/>
            <w:hideMark/>
          </w:tcPr>
          <w:p w14:paraId="34EB559F"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27,000</w:t>
            </w:r>
          </w:p>
        </w:tc>
        <w:tc>
          <w:tcPr>
            <w:tcW w:w="997" w:type="dxa"/>
            <w:tcBorders>
              <w:top w:val="nil"/>
              <w:left w:val="nil"/>
              <w:bottom w:val="nil"/>
              <w:right w:val="single" w:sz="4" w:space="0" w:color="auto"/>
            </w:tcBorders>
            <w:shd w:val="clear" w:color="auto" w:fill="auto"/>
            <w:noWrap/>
            <w:vAlign w:val="center"/>
            <w:hideMark/>
          </w:tcPr>
          <w:p w14:paraId="4340848F" w14:textId="77777777" w:rsidR="00AB19EA" w:rsidRPr="00AB19EA" w:rsidRDefault="00AB19EA" w:rsidP="00AB19EA">
            <w:pPr>
              <w:spacing w:line="240" w:lineRule="auto"/>
              <w:jc w:val="right"/>
              <w:rPr>
                <w:rFonts w:ascii="Aptos Narrow" w:hAnsi="Aptos Narrow"/>
                <w:color w:val="000000"/>
                <w:sz w:val="22"/>
                <w:szCs w:val="22"/>
                <w:lang w:eastAsia="en-GB"/>
              </w:rPr>
            </w:pPr>
            <w:r w:rsidRPr="00AB19EA">
              <w:rPr>
                <w:rFonts w:ascii="Aptos Narrow" w:hAnsi="Aptos Narrow"/>
                <w:color w:val="000000"/>
                <w:sz w:val="22"/>
                <w:szCs w:val="22"/>
                <w:lang w:eastAsia="en-GB"/>
              </w:rPr>
              <w:t>27,000</w:t>
            </w:r>
          </w:p>
        </w:tc>
      </w:tr>
      <w:tr w:rsidR="00AB19EA" w:rsidRPr="00AB19EA" w14:paraId="6EB0545E" w14:textId="77777777" w:rsidTr="001451E1">
        <w:trPr>
          <w:trHeight w:val="315"/>
        </w:trPr>
        <w:tc>
          <w:tcPr>
            <w:tcW w:w="46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D6C870"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Other Expenditure Total</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1CD45971"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67,300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1977F522"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51,765</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14:paraId="2A03CBDB"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52,300</w:t>
            </w:r>
          </w:p>
        </w:tc>
      </w:tr>
      <w:tr w:rsidR="00AB19EA" w:rsidRPr="00AB19EA" w14:paraId="64FAF0D5" w14:textId="77777777" w:rsidTr="001451E1">
        <w:trPr>
          <w:trHeight w:val="315"/>
        </w:trPr>
        <w:tc>
          <w:tcPr>
            <w:tcW w:w="4620" w:type="dxa"/>
            <w:tcBorders>
              <w:top w:val="nil"/>
              <w:left w:val="nil"/>
              <w:bottom w:val="nil"/>
              <w:right w:val="nil"/>
            </w:tcBorders>
            <w:shd w:val="clear" w:color="auto" w:fill="auto"/>
            <w:noWrap/>
            <w:vAlign w:val="bottom"/>
            <w:hideMark/>
          </w:tcPr>
          <w:p w14:paraId="7DA182BF" w14:textId="77777777" w:rsidR="00AB19EA" w:rsidRPr="00AB19EA" w:rsidRDefault="00AB19EA" w:rsidP="00AB19EA">
            <w:pPr>
              <w:spacing w:line="240" w:lineRule="auto"/>
              <w:jc w:val="right"/>
              <w:rPr>
                <w:rFonts w:ascii="Aptos Narrow" w:hAnsi="Aptos Narrow"/>
                <w:b/>
                <w:bCs/>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3821C91B" w14:textId="77777777" w:rsidR="00AB19EA" w:rsidRPr="00AB19EA" w:rsidRDefault="00AB19EA" w:rsidP="00AB19EA">
            <w:pPr>
              <w:spacing w:line="240" w:lineRule="auto"/>
              <w:rPr>
                <w:sz w:val="20"/>
                <w:szCs w:val="20"/>
                <w:lang w:eastAsia="en-GB"/>
              </w:rPr>
            </w:pPr>
          </w:p>
        </w:tc>
        <w:tc>
          <w:tcPr>
            <w:tcW w:w="960" w:type="dxa"/>
            <w:tcBorders>
              <w:top w:val="nil"/>
              <w:left w:val="nil"/>
              <w:bottom w:val="nil"/>
              <w:right w:val="nil"/>
            </w:tcBorders>
            <w:shd w:val="clear" w:color="auto" w:fill="auto"/>
            <w:noWrap/>
            <w:vAlign w:val="bottom"/>
            <w:hideMark/>
          </w:tcPr>
          <w:p w14:paraId="032CE40F" w14:textId="77777777" w:rsidR="00AB19EA" w:rsidRPr="00AB19EA" w:rsidRDefault="00AB19EA" w:rsidP="00AB19EA">
            <w:pPr>
              <w:spacing w:line="240" w:lineRule="auto"/>
              <w:rPr>
                <w:sz w:val="20"/>
                <w:szCs w:val="20"/>
                <w:lang w:eastAsia="en-GB"/>
              </w:rPr>
            </w:pPr>
          </w:p>
        </w:tc>
        <w:tc>
          <w:tcPr>
            <w:tcW w:w="997" w:type="dxa"/>
            <w:tcBorders>
              <w:top w:val="nil"/>
              <w:left w:val="nil"/>
              <w:bottom w:val="nil"/>
              <w:right w:val="nil"/>
            </w:tcBorders>
            <w:shd w:val="clear" w:color="auto" w:fill="auto"/>
            <w:noWrap/>
            <w:vAlign w:val="bottom"/>
            <w:hideMark/>
          </w:tcPr>
          <w:p w14:paraId="6C35BF5B" w14:textId="77777777" w:rsidR="00AB19EA" w:rsidRPr="00AB19EA" w:rsidRDefault="00AB19EA" w:rsidP="00AB19EA">
            <w:pPr>
              <w:spacing w:line="240" w:lineRule="auto"/>
              <w:rPr>
                <w:sz w:val="20"/>
                <w:szCs w:val="20"/>
                <w:lang w:eastAsia="en-GB"/>
              </w:rPr>
            </w:pPr>
          </w:p>
        </w:tc>
      </w:tr>
      <w:tr w:rsidR="00AB19EA" w:rsidRPr="00AB19EA" w14:paraId="07877C13" w14:textId="77777777" w:rsidTr="001451E1">
        <w:trPr>
          <w:trHeight w:val="315"/>
        </w:trPr>
        <w:tc>
          <w:tcPr>
            <w:tcW w:w="4620" w:type="dxa"/>
            <w:tcBorders>
              <w:top w:val="single" w:sz="8" w:space="0" w:color="auto"/>
              <w:left w:val="single" w:sz="8" w:space="0" w:color="auto"/>
              <w:bottom w:val="single" w:sz="8" w:space="0" w:color="auto"/>
              <w:right w:val="single" w:sz="4" w:space="0" w:color="auto"/>
            </w:tcBorders>
            <w:shd w:val="clear" w:color="000000" w:fill="B5E6A2"/>
            <w:noWrap/>
            <w:vAlign w:val="bottom"/>
            <w:hideMark/>
          </w:tcPr>
          <w:p w14:paraId="09F60601" w14:textId="77777777" w:rsidR="00AB19EA" w:rsidRPr="00AB19EA" w:rsidRDefault="00AB19EA" w:rsidP="00AB19EA">
            <w:pPr>
              <w:spacing w:line="240" w:lineRule="auto"/>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TOTAL RECURRENT EXPENDITURE</w:t>
            </w:r>
          </w:p>
        </w:tc>
        <w:tc>
          <w:tcPr>
            <w:tcW w:w="960" w:type="dxa"/>
            <w:tcBorders>
              <w:top w:val="single" w:sz="8" w:space="0" w:color="auto"/>
              <w:left w:val="nil"/>
              <w:bottom w:val="single" w:sz="8" w:space="0" w:color="auto"/>
              <w:right w:val="single" w:sz="4" w:space="0" w:color="auto"/>
            </w:tcBorders>
            <w:shd w:val="clear" w:color="000000" w:fill="B5E6A2"/>
            <w:noWrap/>
            <w:vAlign w:val="bottom"/>
            <w:hideMark/>
          </w:tcPr>
          <w:p w14:paraId="3E511A0C"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316,225</w:t>
            </w:r>
          </w:p>
        </w:tc>
        <w:tc>
          <w:tcPr>
            <w:tcW w:w="960" w:type="dxa"/>
            <w:tcBorders>
              <w:top w:val="single" w:sz="8" w:space="0" w:color="auto"/>
              <w:left w:val="nil"/>
              <w:bottom w:val="single" w:sz="8" w:space="0" w:color="auto"/>
              <w:right w:val="single" w:sz="4" w:space="0" w:color="auto"/>
            </w:tcBorders>
            <w:shd w:val="clear" w:color="000000" w:fill="B5E6A2"/>
            <w:noWrap/>
            <w:vAlign w:val="bottom"/>
            <w:hideMark/>
          </w:tcPr>
          <w:p w14:paraId="4861155A"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307,740</w:t>
            </w:r>
          </w:p>
        </w:tc>
        <w:tc>
          <w:tcPr>
            <w:tcW w:w="997" w:type="dxa"/>
            <w:tcBorders>
              <w:top w:val="single" w:sz="8" w:space="0" w:color="auto"/>
              <w:left w:val="nil"/>
              <w:bottom w:val="single" w:sz="8" w:space="0" w:color="auto"/>
              <w:right w:val="single" w:sz="8" w:space="0" w:color="auto"/>
            </w:tcBorders>
            <w:shd w:val="clear" w:color="000000" w:fill="B5E6A2"/>
            <w:noWrap/>
            <w:vAlign w:val="center"/>
            <w:hideMark/>
          </w:tcPr>
          <w:p w14:paraId="4F7CF31D" w14:textId="77777777" w:rsidR="00AB19EA" w:rsidRPr="00AB19EA" w:rsidRDefault="00AB19EA" w:rsidP="00AB19EA">
            <w:pPr>
              <w:spacing w:line="240" w:lineRule="auto"/>
              <w:jc w:val="right"/>
              <w:rPr>
                <w:rFonts w:ascii="Aptos Narrow" w:hAnsi="Aptos Narrow"/>
                <w:b/>
                <w:bCs/>
                <w:color w:val="000000"/>
                <w:sz w:val="22"/>
                <w:szCs w:val="22"/>
                <w:lang w:eastAsia="en-GB"/>
              </w:rPr>
            </w:pPr>
            <w:r w:rsidRPr="00AB19EA">
              <w:rPr>
                <w:rFonts w:ascii="Aptos Narrow" w:hAnsi="Aptos Narrow"/>
                <w:b/>
                <w:bCs/>
                <w:color w:val="000000"/>
                <w:sz w:val="22"/>
                <w:szCs w:val="22"/>
                <w:lang w:eastAsia="en-GB"/>
              </w:rPr>
              <w:t>340,900</w:t>
            </w:r>
          </w:p>
        </w:tc>
      </w:tr>
    </w:tbl>
    <w:p w14:paraId="73AFA4E3" w14:textId="77777777" w:rsidR="00AB19EA" w:rsidRPr="00AB19EA" w:rsidRDefault="00AB19EA" w:rsidP="00AB19EA">
      <w:pPr>
        <w:spacing w:line="240" w:lineRule="auto"/>
        <w:rPr>
          <w:rFonts w:eastAsia="Calibri"/>
          <w:lang w:val="en-US"/>
        </w:rPr>
      </w:pPr>
    </w:p>
    <w:p w14:paraId="34559D50" w14:textId="77777777" w:rsidR="00AB19EA" w:rsidRPr="00AB19EA" w:rsidRDefault="00AB19EA" w:rsidP="00AB19EA">
      <w:pPr>
        <w:spacing w:line="240" w:lineRule="auto"/>
        <w:rPr>
          <w:rFonts w:eastAsia="Calibri"/>
          <w:lang w:val="en-US"/>
        </w:rPr>
      </w:pPr>
      <w:r w:rsidRPr="00AB19EA">
        <w:rPr>
          <w:rFonts w:eastAsia="Calibri"/>
          <w:lang w:val="en-US"/>
        </w:rPr>
        <w:br w:type="page"/>
      </w:r>
    </w:p>
    <w:tbl>
      <w:tblPr>
        <w:tblW w:w="7524" w:type="dxa"/>
        <w:tblLook w:val="04A0" w:firstRow="1" w:lastRow="0" w:firstColumn="1" w:lastColumn="0" w:noHBand="0" w:noVBand="1"/>
      </w:tblPr>
      <w:tblGrid>
        <w:gridCol w:w="4620"/>
        <w:gridCol w:w="1000"/>
        <w:gridCol w:w="944"/>
        <w:gridCol w:w="960"/>
      </w:tblGrid>
      <w:tr w:rsidR="00844F2E" w:rsidRPr="00844F2E" w14:paraId="73BC59C7" w14:textId="77777777" w:rsidTr="001451E1">
        <w:trPr>
          <w:trHeight w:val="300"/>
        </w:trPr>
        <w:tc>
          <w:tcPr>
            <w:tcW w:w="4620" w:type="dxa"/>
            <w:tcBorders>
              <w:top w:val="single" w:sz="4" w:space="0" w:color="auto"/>
              <w:left w:val="single" w:sz="4" w:space="0" w:color="auto"/>
              <w:bottom w:val="nil"/>
              <w:right w:val="nil"/>
            </w:tcBorders>
            <w:shd w:val="clear" w:color="000000" w:fill="B5E6A2"/>
            <w:noWrap/>
            <w:vAlign w:val="center"/>
            <w:hideMark/>
          </w:tcPr>
          <w:p w14:paraId="3897A89D"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lastRenderedPageBreak/>
              <w:t>INCOME</w:t>
            </w:r>
          </w:p>
        </w:tc>
        <w:tc>
          <w:tcPr>
            <w:tcW w:w="1000" w:type="dxa"/>
            <w:tcBorders>
              <w:top w:val="single" w:sz="4" w:space="0" w:color="auto"/>
              <w:left w:val="nil"/>
              <w:bottom w:val="nil"/>
              <w:right w:val="nil"/>
            </w:tcBorders>
            <w:shd w:val="clear" w:color="000000" w:fill="B5E6A2"/>
            <w:noWrap/>
            <w:vAlign w:val="center"/>
            <w:hideMark/>
          </w:tcPr>
          <w:p w14:paraId="2D2C63A1"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 </w:t>
            </w:r>
          </w:p>
        </w:tc>
        <w:tc>
          <w:tcPr>
            <w:tcW w:w="944" w:type="dxa"/>
            <w:tcBorders>
              <w:top w:val="single" w:sz="4" w:space="0" w:color="auto"/>
              <w:left w:val="nil"/>
              <w:bottom w:val="nil"/>
              <w:right w:val="nil"/>
            </w:tcBorders>
            <w:shd w:val="clear" w:color="000000" w:fill="B5E6A2"/>
            <w:noWrap/>
            <w:vAlign w:val="center"/>
            <w:hideMark/>
          </w:tcPr>
          <w:p w14:paraId="1AF6F41A"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 </w:t>
            </w:r>
          </w:p>
        </w:tc>
        <w:tc>
          <w:tcPr>
            <w:tcW w:w="960" w:type="dxa"/>
            <w:tcBorders>
              <w:top w:val="single" w:sz="4" w:space="0" w:color="auto"/>
              <w:left w:val="nil"/>
              <w:bottom w:val="nil"/>
              <w:right w:val="single" w:sz="4" w:space="0" w:color="auto"/>
            </w:tcBorders>
            <w:shd w:val="clear" w:color="000000" w:fill="B5E6A2"/>
            <w:noWrap/>
            <w:vAlign w:val="center"/>
            <w:hideMark/>
          </w:tcPr>
          <w:p w14:paraId="0EFF5068"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 </w:t>
            </w:r>
          </w:p>
        </w:tc>
      </w:tr>
      <w:tr w:rsidR="00844F2E" w:rsidRPr="00844F2E" w14:paraId="3F3B33BB" w14:textId="77777777" w:rsidTr="001451E1">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D29BF"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Interest Received</w:t>
            </w:r>
          </w:p>
        </w:tc>
        <w:tc>
          <w:tcPr>
            <w:tcW w:w="1000" w:type="dxa"/>
            <w:tcBorders>
              <w:top w:val="single" w:sz="4" w:space="0" w:color="000000"/>
              <w:left w:val="nil"/>
              <w:bottom w:val="single" w:sz="4" w:space="0" w:color="000000"/>
              <w:right w:val="nil"/>
            </w:tcBorders>
            <w:shd w:val="clear" w:color="auto" w:fill="auto"/>
            <w:noWrap/>
            <w:vAlign w:val="center"/>
            <w:hideMark/>
          </w:tcPr>
          <w:p w14:paraId="28C74101"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1,500</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9B2D"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EF090D"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2,000</w:t>
            </w:r>
          </w:p>
        </w:tc>
      </w:tr>
      <w:tr w:rsidR="00844F2E" w:rsidRPr="00844F2E" w14:paraId="449BDBE5"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5D3C5816"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Bowls Club Rent</w:t>
            </w:r>
          </w:p>
        </w:tc>
        <w:tc>
          <w:tcPr>
            <w:tcW w:w="1000" w:type="dxa"/>
            <w:tcBorders>
              <w:top w:val="nil"/>
              <w:left w:val="nil"/>
              <w:bottom w:val="single" w:sz="4" w:space="0" w:color="000000"/>
              <w:right w:val="nil"/>
            </w:tcBorders>
            <w:shd w:val="clear" w:color="auto" w:fill="auto"/>
            <w:noWrap/>
            <w:vAlign w:val="center"/>
            <w:hideMark/>
          </w:tcPr>
          <w:p w14:paraId="6F0C24F2"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1,000</w:t>
            </w:r>
          </w:p>
        </w:tc>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3FF259C4"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900</w:t>
            </w:r>
          </w:p>
        </w:tc>
        <w:tc>
          <w:tcPr>
            <w:tcW w:w="960" w:type="dxa"/>
            <w:tcBorders>
              <w:top w:val="nil"/>
              <w:left w:val="nil"/>
              <w:bottom w:val="single" w:sz="4" w:space="0" w:color="auto"/>
              <w:right w:val="single" w:sz="4" w:space="0" w:color="auto"/>
            </w:tcBorders>
            <w:shd w:val="clear" w:color="auto" w:fill="auto"/>
            <w:noWrap/>
            <w:vAlign w:val="center"/>
            <w:hideMark/>
          </w:tcPr>
          <w:p w14:paraId="4F6A85CD"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923</w:t>
            </w:r>
          </w:p>
        </w:tc>
      </w:tr>
      <w:tr w:rsidR="00844F2E" w:rsidRPr="00844F2E" w14:paraId="2D704655"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2A4FB28A"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Tennis Club Rent</w:t>
            </w:r>
          </w:p>
        </w:tc>
        <w:tc>
          <w:tcPr>
            <w:tcW w:w="1000" w:type="dxa"/>
            <w:tcBorders>
              <w:top w:val="nil"/>
              <w:left w:val="nil"/>
              <w:bottom w:val="single" w:sz="4" w:space="0" w:color="000000"/>
              <w:right w:val="nil"/>
            </w:tcBorders>
            <w:shd w:val="clear" w:color="auto" w:fill="auto"/>
            <w:noWrap/>
            <w:vAlign w:val="center"/>
            <w:hideMark/>
          </w:tcPr>
          <w:p w14:paraId="4E812383"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1,000</w:t>
            </w:r>
          </w:p>
        </w:tc>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4B3C2817"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1,100</w:t>
            </w:r>
          </w:p>
        </w:tc>
        <w:tc>
          <w:tcPr>
            <w:tcW w:w="960" w:type="dxa"/>
            <w:tcBorders>
              <w:top w:val="nil"/>
              <w:left w:val="nil"/>
              <w:bottom w:val="single" w:sz="4" w:space="0" w:color="auto"/>
              <w:right w:val="single" w:sz="4" w:space="0" w:color="auto"/>
            </w:tcBorders>
            <w:shd w:val="clear" w:color="auto" w:fill="auto"/>
            <w:noWrap/>
            <w:vAlign w:val="center"/>
            <w:hideMark/>
          </w:tcPr>
          <w:p w14:paraId="5DDAC97A"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1,127</w:t>
            </w:r>
          </w:p>
        </w:tc>
      </w:tr>
      <w:tr w:rsidR="00844F2E" w:rsidRPr="00844F2E" w14:paraId="77FD0B0A"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4746EBC4"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Princess Avenue Building</w:t>
            </w:r>
          </w:p>
        </w:tc>
        <w:tc>
          <w:tcPr>
            <w:tcW w:w="1000" w:type="dxa"/>
            <w:tcBorders>
              <w:top w:val="nil"/>
              <w:left w:val="nil"/>
              <w:bottom w:val="single" w:sz="4" w:space="0" w:color="000000"/>
              <w:right w:val="nil"/>
            </w:tcBorders>
            <w:shd w:val="clear" w:color="auto" w:fill="auto"/>
            <w:noWrap/>
            <w:vAlign w:val="center"/>
            <w:hideMark/>
          </w:tcPr>
          <w:p w14:paraId="06CFA396"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8,800</w:t>
            </w:r>
          </w:p>
        </w:tc>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66C35BC0"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10,800</w:t>
            </w:r>
          </w:p>
        </w:tc>
        <w:tc>
          <w:tcPr>
            <w:tcW w:w="960" w:type="dxa"/>
            <w:tcBorders>
              <w:top w:val="nil"/>
              <w:left w:val="nil"/>
              <w:bottom w:val="single" w:sz="4" w:space="0" w:color="auto"/>
              <w:right w:val="single" w:sz="4" w:space="0" w:color="auto"/>
            </w:tcBorders>
            <w:shd w:val="clear" w:color="auto" w:fill="auto"/>
            <w:noWrap/>
            <w:vAlign w:val="center"/>
            <w:hideMark/>
          </w:tcPr>
          <w:p w14:paraId="6FA3BFAC"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10,800</w:t>
            </w:r>
          </w:p>
        </w:tc>
      </w:tr>
      <w:tr w:rsidR="00844F2E" w:rsidRPr="00844F2E" w14:paraId="4825E726"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419D6BA7"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Rutland House Community Trust</w:t>
            </w:r>
          </w:p>
        </w:tc>
        <w:tc>
          <w:tcPr>
            <w:tcW w:w="1000" w:type="dxa"/>
            <w:tcBorders>
              <w:top w:val="nil"/>
              <w:left w:val="nil"/>
              <w:bottom w:val="single" w:sz="4" w:space="0" w:color="000000"/>
              <w:right w:val="nil"/>
            </w:tcBorders>
            <w:shd w:val="clear" w:color="auto" w:fill="auto"/>
            <w:noWrap/>
            <w:vAlign w:val="center"/>
            <w:hideMark/>
          </w:tcPr>
          <w:p w14:paraId="4F37CA99"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3,300</w:t>
            </w:r>
          </w:p>
        </w:tc>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2A641CC3"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3,300</w:t>
            </w:r>
          </w:p>
        </w:tc>
        <w:tc>
          <w:tcPr>
            <w:tcW w:w="960" w:type="dxa"/>
            <w:tcBorders>
              <w:top w:val="nil"/>
              <w:left w:val="nil"/>
              <w:bottom w:val="single" w:sz="4" w:space="0" w:color="auto"/>
              <w:right w:val="single" w:sz="4" w:space="0" w:color="auto"/>
            </w:tcBorders>
            <w:shd w:val="clear" w:color="auto" w:fill="auto"/>
            <w:noWrap/>
            <w:vAlign w:val="center"/>
            <w:hideMark/>
          </w:tcPr>
          <w:p w14:paraId="5DB01BC3"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3,416</w:t>
            </w:r>
          </w:p>
        </w:tc>
      </w:tr>
      <w:tr w:rsidR="00844F2E" w:rsidRPr="00844F2E" w14:paraId="0E239332"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1217870"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Cutts Close Lettings</w:t>
            </w:r>
          </w:p>
        </w:tc>
        <w:tc>
          <w:tcPr>
            <w:tcW w:w="1000" w:type="dxa"/>
            <w:tcBorders>
              <w:top w:val="nil"/>
              <w:left w:val="nil"/>
              <w:bottom w:val="single" w:sz="4" w:space="0" w:color="000000"/>
              <w:right w:val="nil"/>
            </w:tcBorders>
            <w:shd w:val="clear" w:color="auto" w:fill="auto"/>
            <w:noWrap/>
            <w:vAlign w:val="center"/>
            <w:hideMark/>
          </w:tcPr>
          <w:p w14:paraId="2C166683"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2,500</w:t>
            </w:r>
          </w:p>
        </w:tc>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726772F3"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1,500</w:t>
            </w:r>
          </w:p>
        </w:tc>
        <w:tc>
          <w:tcPr>
            <w:tcW w:w="960" w:type="dxa"/>
            <w:tcBorders>
              <w:top w:val="nil"/>
              <w:left w:val="nil"/>
              <w:bottom w:val="single" w:sz="4" w:space="0" w:color="auto"/>
              <w:right w:val="single" w:sz="4" w:space="0" w:color="auto"/>
            </w:tcBorders>
            <w:shd w:val="clear" w:color="auto" w:fill="auto"/>
            <w:noWrap/>
            <w:vAlign w:val="center"/>
            <w:hideMark/>
          </w:tcPr>
          <w:p w14:paraId="05B1B96F"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2,500</w:t>
            </w:r>
          </w:p>
        </w:tc>
      </w:tr>
      <w:tr w:rsidR="00844F2E" w:rsidRPr="00844F2E" w14:paraId="1F454650"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05D29DAA"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Allotment Rents</w:t>
            </w:r>
          </w:p>
        </w:tc>
        <w:tc>
          <w:tcPr>
            <w:tcW w:w="1000" w:type="dxa"/>
            <w:tcBorders>
              <w:top w:val="nil"/>
              <w:left w:val="nil"/>
              <w:bottom w:val="single" w:sz="4" w:space="0" w:color="000000"/>
              <w:right w:val="nil"/>
            </w:tcBorders>
            <w:shd w:val="clear" w:color="auto" w:fill="auto"/>
            <w:noWrap/>
            <w:vAlign w:val="center"/>
            <w:hideMark/>
          </w:tcPr>
          <w:p w14:paraId="7BF73495"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750</w:t>
            </w:r>
          </w:p>
        </w:tc>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55A93050"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750</w:t>
            </w:r>
          </w:p>
        </w:tc>
        <w:tc>
          <w:tcPr>
            <w:tcW w:w="960" w:type="dxa"/>
            <w:tcBorders>
              <w:top w:val="nil"/>
              <w:left w:val="nil"/>
              <w:bottom w:val="single" w:sz="4" w:space="0" w:color="auto"/>
              <w:right w:val="single" w:sz="4" w:space="0" w:color="auto"/>
            </w:tcBorders>
            <w:shd w:val="clear" w:color="auto" w:fill="auto"/>
            <w:noWrap/>
            <w:vAlign w:val="center"/>
            <w:hideMark/>
          </w:tcPr>
          <w:p w14:paraId="56AF5463"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790</w:t>
            </w:r>
          </w:p>
        </w:tc>
      </w:tr>
      <w:tr w:rsidR="00844F2E" w:rsidRPr="00844F2E" w14:paraId="0126C09C"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3FA73791"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 xml:space="preserve"> VAT RETURN</w:t>
            </w:r>
          </w:p>
        </w:tc>
        <w:tc>
          <w:tcPr>
            <w:tcW w:w="1000" w:type="dxa"/>
            <w:tcBorders>
              <w:top w:val="nil"/>
              <w:left w:val="nil"/>
              <w:bottom w:val="nil"/>
              <w:right w:val="nil"/>
            </w:tcBorders>
            <w:shd w:val="clear" w:color="auto" w:fill="auto"/>
            <w:noWrap/>
            <w:vAlign w:val="bottom"/>
            <w:hideMark/>
          </w:tcPr>
          <w:p w14:paraId="0D0B7A9D"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40,000</w:t>
            </w:r>
          </w:p>
        </w:tc>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0C6B90B6"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40,000</w:t>
            </w:r>
          </w:p>
        </w:tc>
        <w:tc>
          <w:tcPr>
            <w:tcW w:w="960" w:type="dxa"/>
            <w:tcBorders>
              <w:top w:val="nil"/>
              <w:left w:val="nil"/>
              <w:bottom w:val="single" w:sz="4" w:space="0" w:color="auto"/>
              <w:right w:val="single" w:sz="4" w:space="0" w:color="auto"/>
            </w:tcBorders>
            <w:shd w:val="clear" w:color="auto" w:fill="auto"/>
            <w:noWrap/>
            <w:vAlign w:val="center"/>
            <w:hideMark/>
          </w:tcPr>
          <w:p w14:paraId="159B4806"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45,000</w:t>
            </w:r>
          </w:p>
        </w:tc>
      </w:tr>
      <w:tr w:rsidR="00844F2E" w:rsidRPr="00844F2E" w14:paraId="1F223E45" w14:textId="77777777" w:rsidTr="001451E1">
        <w:trPr>
          <w:trHeight w:val="315"/>
        </w:trPr>
        <w:tc>
          <w:tcPr>
            <w:tcW w:w="4620" w:type="dxa"/>
            <w:tcBorders>
              <w:top w:val="nil"/>
              <w:left w:val="single" w:sz="4" w:space="0" w:color="auto"/>
              <w:bottom w:val="nil"/>
              <w:right w:val="single" w:sz="4" w:space="0" w:color="auto"/>
            </w:tcBorders>
            <w:shd w:val="clear" w:color="auto" w:fill="auto"/>
            <w:noWrap/>
            <w:vAlign w:val="bottom"/>
            <w:hideMark/>
          </w:tcPr>
          <w:p w14:paraId="46B7DD83" w14:textId="77777777" w:rsidR="00844F2E" w:rsidRPr="00844F2E" w:rsidRDefault="00844F2E" w:rsidP="00844F2E">
            <w:pPr>
              <w:spacing w:line="240" w:lineRule="auto"/>
              <w:rPr>
                <w:rFonts w:ascii="Aptos Narrow" w:hAnsi="Aptos Narrow"/>
                <w:color w:val="000000"/>
                <w:sz w:val="22"/>
                <w:szCs w:val="22"/>
                <w:lang w:eastAsia="en-GB"/>
              </w:rPr>
            </w:pPr>
            <w:proofErr w:type="spellStart"/>
            <w:r w:rsidRPr="00844F2E">
              <w:rPr>
                <w:rFonts w:ascii="Aptos Narrow" w:hAnsi="Aptos Narrow"/>
                <w:color w:val="000000"/>
                <w:sz w:val="22"/>
                <w:szCs w:val="22"/>
                <w:lang w:eastAsia="en-GB"/>
              </w:rPr>
              <w:t>Ipod</w:t>
            </w:r>
            <w:proofErr w:type="spellEnd"/>
            <w:r w:rsidRPr="00844F2E">
              <w:rPr>
                <w:rFonts w:ascii="Aptos Narrow" w:hAnsi="Aptos Narrow"/>
                <w:color w:val="000000"/>
                <w:sz w:val="22"/>
                <w:szCs w:val="22"/>
                <w:lang w:eastAsia="en-GB"/>
              </w:rPr>
              <w:t xml:space="preserve"> Point</w:t>
            </w:r>
          </w:p>
        </w:tc>
        <w:tc>
          <w:tcPr>
            <w:tcW w:w="1000" w:type="dxa"/>
            <w:tcBorders>
              <w:top w:val="single" w:sz="4" w:space="0" w:color="auto"/>
              <w:left w:val="nil"/>
              <w:bottom w:val="nil"/>
              <w:right w:val="nil"/>
            </w:tcBorders>
            <w:shd w:val="clear" w:color="auto" w:fill="auto"/>
            <w:noWrap/>
            <w:vAlign w:val="bottom"/>
            <w:hideMark/>
          </w:tcPr>
          <w:p w14:paraId="16B9D751"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2,200</w:t>
            </w:r>
          </w:p>
        </w:tc>
        <w:tc>
          <w:tcPr>
            <w:tcW w:w="944" w:type="dxa"/>
            <w:tcBorders>
              <w:top w:val="nil"/>
              <w:left w:val="single" w:sz="4" w:space="0" w:color="auto"/>
              <w:bottom w:val="nil"/>
              <w:right w:val="single" w:sz="4" w:space="0" w:color="auto"/>
            </w:tcBorders>
            <w:shd w:val="clear" w:color="auto" w:fill="auto"/>
            <w:noWrap/>
            <w:vAlign w:val="bottom"/>
            <w:hideMark/>
          </w:tcPr>
          <w:p w14:paraId="7285EC81"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2,900</w:t>
            </w:r>
          </w:p>
        </w:tc>
        <w:tc>
          <w:tcPr>
            <w:tcW w:w="960" w:type="dxa"/>
            <w:tcBorders>
              <w:top w:val="nil"/>
              <w:left w:val="nil"/>
              <w:bottom w:val="nil"/>
              <w:right w:val="single" w:sz="4" w:space="0" w:color="auto"/>
            </w:tcBorders>
            <w:shd w:val="clear" w:color="auto" w:fill="auto"/>
            <w:noWrap/>
            <w:vAlign w:val="center"/>
            <w:hideMark/>
          </w:tcPr>
          <w:p w14:paraId="16CF05E7"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3,000</w:t>
            </w:r>
          </w:p>
        </w:tc>
      </w:tr>
      <w:tr w:rsidR="00844F2E" w:rsidRPr="00844F2E" w14:paraId="69BD9B98" w14:textId="77777777" w:rsidTr="001451E1">
        <w:trPr>
          <w:trHeight w:val="315"/>
        </w:trPr>
        <w:tc>
          <w:tcPr>
            <w:tcW w:w="4620" w:type="dxa"/>
            <w:tcBorders>
              <w:top w:val="single" w:sz="8" w:space="0" w:color="auto"/>
              <w:left w:val="single" w:sz="8" w:space="0" w:color="auto"/>
              <w:bottom w:val="single" w:sz="8" w:space="0" w:color="auto"/>
              <w:right w:val="single" w:sz="4" w:space="0" w:color="auto"/>
            </w:tcBorders>
            <w:shd w:val="clear" w:color="000000" w:fill="B5E6A2"/>
            <w:noWrap/>
            <w:vAlign w:val="bottom"/>
            <w:hideMark/>
          </w:tcPr>
          <w:p w14:paraId="7FBB9E40"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Total Income</w:t>
            </w:r>
          </w:p>
        </w:tc>
        <w:tc>
          <w:tcPr>
            <w:tcW w:w="1000" w:type="dxa"/>
            <w:tcBorders>
              <w:top w:val="single" w:sz="8" w:space="0" w:color="auto"/>
              <w:left w:val="nil"/>
              <w:bottom w:val="single" w:sz="8" w:space="0" w:color="auto"/>
              <w:right w:val="single" w:sz="4" w:space="0" w:color="auto"/>
            </w:tcBorders>
            <w:shd w:val="clear" w:color="000000" w:fill="B5E6A2"/>
            <w:noWrap/>
            <w:vAlign w:val="bottom"/>
            <w:hideMark/>
          </w:tcPr>
          <w:p w14:paraId="5BB2FE80"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61,050</w:t>
            </w:r>
          </w:p>
        </w:tc>
        <w:tc>
          <w:tcPr>
            <w:tcW w:w="944" w:type="dxa"/>
            <w:tcBorders>
              <w:top w:val="single" w:sz="8" w:space="0" w:color="auto"/>
              <w:left w:val="nil"/>
              <w:bottom w:val="single" w:sz="8" w:space="0" w:color="auto"/>
              <w:right w:val="single" w:sz="4" w:space="0" w:color="auto"/>
            </w:tcBorders>
            <w:shd w:val="clear" w:color="000000" w:fill="B5E6A2"/>
            <w:noWrap/>
            <w:vAlign w:val="bottom"/>
            <w:hideMark/>
          </w:tcPr>
          <w:p w14:paraId="7CDA5B13"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63,250</w:t>
            </w:r>
          </w:p>
        </w:tc>
        <w:tc>
          <w:tcPr>
            <w:tcW w:w="960" w:type="dxa"/>
            <w:tcBorders>
              <w:top w:val="single" w:sz="8" w:space="0" w:color="auto"/>
              <w:left w:val="nil"/>
              <w:bottom w:val="single" w:sz="8" w:space="0" w:color="auto"/>
              <w:right w:val="single" w:sz="8" w:space="0" w:color="auto"/>
            </w:tcBorders>
            <w:shd w:val="clear" w:color="000000" w:fill="B5E6A2"/>
            <w:noWrap/>
            <w:vAlign w:val="center"/>
            <w:hideMark/>
          </w:tcPr>
          <w:p w14:paraId="5FE4DB4A"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69,556</w:t>
            </w:r>
          </w:p>
        </w:tc>
      </w:tr>
      <w:tr w:rsidR="00844F2E" w:rsidRPr="00844F2E" w14:paraId="68EE4878" w14:textId="77777777" w:rsidTr="001451E1">
        <w:trPr>
          <w:trHeight w:val="315"/>
        </w:trPr>
        <w:tc>
          <w:tcPr>
            <w:tcW w:w="4620" w:type="dxa"/>
            <w:tcBorders>
              <w:top w:val="nil"/>
              <w:left w:val="single" w:sz="4" w:space="0" w:color="auto"/>
              <w:bottom w:val="nil"/>
              <w:right w:val="single" w:sz="4" w:space="0" w:color="auto"/>
            </w:tcBorders>
            <w:shd w:val="clear" w:color="auto" w:fill="auto"/>
            <w:noWrap/>
            <w:vAlign w:val="bottom"/>
            <w:hideMark/>
          </w:tcPr>
          <w:p w14:paraId="2A06FDC5"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 </w:t>
            </w:r>
          </w:p>
        </w:tc>
        <w:tc>
          <w:tcPr>
            <w:tcW w:w="1000" w:type="dxa"/>
            <w:tcBorders>
              <w:top w:val="nil"/>
              <w:left w:val="nil"/>
              <w:bottom w:val="nil"/>
              <w:right w:val="single" w:sz="4" w:space="0" w:color="auto"/>
            </w:tcBorders>
            <w:shd w:val="clear" w:color="auto" w:fill="auto"/>
            <w:noWrap/>
            <w:vAlign w:val="bottom"/>
            <w:hideMark/>
          </w:tcPr>
          <w:p w14:paraId="69424974"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 </w:t>
            </w:r>
          </w:p>
        </w:tc>
        <w:tc>
          <w:tcPr>
            <w:tcW w:w="944" w:type="dxa"/>
            <w:tcBorders>
              <w:top w:val="nil"/>
              <w:left w:val="nil"/>
              <w:bottom w:val="nil"/>
              <w:right w:val="single" w:sz="4" w:space="0" w:color="auto"/>
            </w:tcBorders>
            <w:shd w:val="clear" w:color="auto" w:fill="auto"/>
            <w:noWrap/>
            <w:vAlign w:val="bottom"/>
            <w:hideMark/>
          </w:tcPr>
          <w:p w14:paraId="2F08CDA5"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 </w:t>
            </w:r>
          </w:p>
        </w:tc>
        <w:tc>
          <w:tcPr>
            <w:tcW w:w="960" w:type="dxa"/>
            <w:tcBorders>
              <w:top w:val="nil"/>
              <w:left w:val="nil"/>
              <w:bottom w:val="nil"/>
              <w:right w:val="single" w:sz="4" w:space="0" w:color="auto"/>
            </w:tcBorders>
            <w:shd w:val="clear" w:color="auto" w:fill="auto"/>
            <w:noWrap/>
            <w:vAlign w:val="bottom"/>
            <w:hideMark/>
          </w:tcPr>
          <w:p w14:paraId="7FC5F8FF"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 </w:t>
            </w:r>
          </w:p>
        </w:tc>
      </w:tr>
      <w:tr w:rsidR="00844F2E" w:rsidRPr="00844F2E" w14:paraId="34504DBD" w14:textId="77777777" w:rsidTr="001451E1">
        <w:trPr>
          <w:trHeight w:val="315"/>
        </w:trPr>
        <w:tc>
          <w:tcPr>
            <w:tcW w:w="4620" w:type="dxa"/>
            <w:tcBorders>
              <w:top w:val="single" w:sz="8" w:space="0" w:color="auto"/>
              <w:left w:val="single" w:sz="8" w:space="0" w:color="auto"/>
              <w:bottom w:val="single" w:sz="8" w:space="0" w:color="auto"/>
              <w:right w:val="single" w:sz="4" w:space="0" w:color="auto"/>
            </w:tcBorders>
            <w:shd w:val="clear" w:color="000000" w:fill="B5E6A2"/>
            <w:noWrap/>
            <w:vAlign w:val="bottom"/>
            <w:hideMark/>
          </w:tcPr>
          <w:p w14:paraId="185F0AEC"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EXPENDITURE LESS INCOME</w:t>
            </w:r>
          </w:p>
        </w:tc>
        <w:tc>
          <w:tcPr>
            <w:tcW w:w="1000" w:type="dxa"/>
            <w:tcBorders>
              <w:top w:val="single" w:sz="8" w:space="0" w:color="auto"/>
              <w:left w:val="nil"/>
              <w:bottom w:val="single" w:sz="8" w:space="0" w:color="auto"/>
              <w:right w:val="single" w:sz="4" w:space="0" w:color="auto"/>
            </w:tcBorders>
            <w:shd w:val="clear" w:color="000000" w:fill="B5E6A2"/>
            <w:noWrap/>
            <w:vAlign w:val="bottom"/>
            <w:hideMark/>
          </w:tcPr>
          <w:p w14:paraId="1132C5B8"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239,104</w:t>
            </w:r>
          </w:p>
        </w:tc>
        <w:tc>
          <w:tcPr>
            <w:tcW w:w="944" w:type="dxa"/>
            <w:tcBorders>
              <w:top w:val="single" w:sz="8" w:space="0" w:color="auto"/>
              <w:left w:val="nil"/>
              <w:bottom w:val="single" w:sz="8" w:space="0" w:color="auto"/>
              <w:right w:val="single" w:sz="4" w:space="0" w:color="auto"/>
            </w:tcBorders>
            <w:shd w:val="clear" w:color="000000" w:fill="B5E6A2"/>
            <w:noWrap/>
            <w:vAlign w:val="bottom"/>
            <w:hideMark/>
          </w:tcPr>
          <w:p w14:paraId="63D7F058"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244,490</w:t>
            </w:r>
          </w:p>
        </w:tc>
        <w:tc>
          <w:tcPr>
            <w:tcW w:w="960" w:type="dxa"/>
            <w:tcBorders>
              <w:top w:val="single" w:sz="8" w:space="0" w:color="auto"/>
              <w:left w:val="nil"/>
              <w:bottom w:val="single" w:sz="8" w:space="0" w:color="auto"/>
              <w:right w:val="single" w:sz="4" w:space="0" w:color="auto"/>
            </w:tcBorders>
            <w:shd w:val="clear" w:color="000000" w:fill="B5E6A2"/>
            <w:noWrap/>
            <w:vAlign w:val="center"/>
            <w:hideMark/>
          </w:tcPr>
          <w:p w14:paraId="6E2C4B43"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271,344</w:t>
            </w:r>
          </w:p>
        </w:tc>
      </w:tr>
    </w:tbl>
    <w:p w14:paraId="07C32401" w14:textId="77777777" w:rsidR="00844F2E" w:rsidRPr="00844F2E" w:rsidRDefault="00844F2E" w:rsidP="00844F2E">
      <w:pPr>
        <w:spacing w:line="240" w:lineRule="auto"/>
        <w:rPr>
          <w:rFonts w:eastAsia="Calibri"/>
          <w:lang w:val="en-US"/>
        </w:rPr>
      </w:pPr>
    </w:p>
    <w:tbl>
      <w:tblPr>
        <w:tblW w:w="7523" w:type="dxa"/>
        <w:tblLook w:val="04A0" w:firstRow="1" w:lastRow="0" w:firstColumn="1" w:lastColumn="0" w:noHBand="0" w:noVBand="1"/>
      </w:tblPr>
      <w:tblGrid>
        <w:gridCol w:w="4620"/>
        <w:gridCol w:w="1000"/>
        <w:gridCol w:w="943"/>
        <w:gridCol w:w="960"/>
      </w:tblGrid>
      <w:tr w:rsidR="00844F2E" w:rsidRPr="00844F2E" w14:paraId="31927261" w14:textId="77777777" w:rsidTr="001451E1">
        <w:trPr>
          <w:trHeight w:val="315"/>
        </w:trPr>
        <w:tc>
          <w:tcPr>
            <w:tcW w:w="4620" w:type="dxa"/>
            <w:tcBorders>
              <w:top w:val="single" w:sz="8" w:space="0" w:color="auto"/>
              <w:left w:val="single" w:sz="8" w:space="0" w:color="auto"/>
              <w:bottom w:val="single" w:sz="8" w:space="0" w:color="auto"/>
              <w:right w:val="nil"/>
            </w:tcBorders>
            <w:shd w:val="clear" w:color="000000" w:fill="B5E6A2"/>
            <w:noWrap/>
            <w:vAlign w:val="center"/>
            <w:hideMark/>
          </w:tcPr>
          <w:p w14:paraId="6448F3C2"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FINANCED BY</w:t>
            </w:r>
          </w:p>
        </w:tc>
        <w:tc>
          <w:tcPr>
            <w:tcW w:w="1000" w:type="dxa"/>
            <w:tcBorders>
              <w:top w:val="single" w:sz="8" w:space="0" w:color="auto"/>
              <w:left w:val="nil"/>
              <w:bottom w:val="single" w:sz="8" w:space="0" w:color="auto"/>
              <w:right w:val="nil"/>
            </w:tcBorders>
            <w:shd w:val="clear" w:color="000000" w:fill="B5E6A2"/>
            <w:noWrap/>
            <w:vAlign w:val="center"/>
            <w:hideMark/>
          </w:tcPr>
          <w:p w14:paraId="5DBC388F"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 </w:t>
            </w:r>
          </w:p>
        </w:tc>
        <w:tc>
          <w:tcPr>
            <w:tcW w:w="943" w:type="dxa"/>
            <w:tcBorders>
              <w:top w:val="single" w:sz="8" w:space="0" w:color="auto"/>
              <w:left w:val="nil"/>
              <w:bottom w:val="single" w:sz="8" w:space="0" w:color="auto"/>
              <w:right w:val="nil"/>
            </w:tcBorders>
            <w:shd w:val="clear" w:color="000000" w:fill="B5E6A2"/>
            <w:noWrap/>
            <w:vAlign w:val="center"/>
            <w:hideMark/>
          </w:tcPr>
          <w:p w14:paraId="18D2B30C"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 </w:t>
            </w:r>
          </w:p>
        </w:tc>
        <w:tc>
          <w:tcPr>
            <w:tcW w:w="960" w:type="dxa"/>
            <w:tcBorders>
              <w:top w:val="single" w:sz="8" w:space="0" w:color="auto"/>
              <w:left w:val="nil"/>
              <w:bottom w:val="single" w:sz="8" w:space="0" w:color="auto"/>
              <w:right w:val="single" w:sz="8" w:space="0" w:color="auto"/>
            </w:tcBorders>
            <w:shd w:val="clear" w:color="000000" w:fill="B5E6A2"/>
            <w:noWrap/>
            <w:vAlign w:val="center"/>
            <w:hideMark/>
          </w:tcPr>
          <w:p w14:paraId="662B98D1"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 </w:t>
            </w:r>
          </w:p>
        </w:tc>
      </w:tr>
      <w:tr w:rsidR="00844F2E" w:rsidRPr="00844F2E" w14:paraId="7C433836" w14:textId="77777777" w:rsidTr="001451E1">
        <w:trPr>
          <w:trHeight w:val="300"/>
        </w:trPr>
        <w:tc>
          <w:tcPr>
            <w:tcW w:w="4620" w:type="dxa"/>
            <w:tcBorders>
              <w:top w:val="nil"/>
              <w:left w:val="single" w:sz="8" w:space="0" w:color="auto"/>
              <w:bottom w:val="single" w:sz="4" w:space="0" w:color="auto"/>
              <w:right w:val="single" w:sz="4" w:space="0" w:color="auto"/>
            </w:tcBorders>
            <w:shd w:val="clear" w:color="auto" w:fill="auto"/>
            <w:noWrap/>
            <w:vAlign w:val="bottom"/>
            <w:hideMark/>
          </w:tcPr>
          <w:p w14:paraId="5A3AAEA8"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Expenditure</w:t>
            </w:r>
          </w:p>
        </w:tc>
        <w:tc>
          <w:tcPr>
            <w:tcW w:w="1000" w:type="dxa"/>
            <w:tcBorders>
              <w:top w:val="nil"/>
              <w:left w:val="nil"/>
              <w:bottom w:val="single" w:sz="4" w:space="0" w:color="auto"/>
              <w:right w:val="single" w:sz="4" w:space="0" w:color="auto"/>
            </w:tcBorders>
            <w:shd w:val="clear" w:color="auto" w:fill="auto"/>
            <w:noWrap/>
            <w:vAlign w:val="bottom"/>
            <w:hideMark/>
          </w:tcPr>
          <w:p w14:paraId="184B3E72"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239,104</w:t>
            </w:r>
          </w:p>
        </w:tc>
        <w:tc>
          <w:tcPr>
            <w:tcW w:w="943" w:type="dxa"/>
            <w:tcBorders>
              <w:top w:val="nil"/>
              <w:left w:val="nil"/>
              <w:bottom w:val="single" w:sz="4" w:space="0" w:color="auto"/>
              <w:right w:val="single" w:sz="4" w:space="0" w:color="auto"/>
            </w:tcBorders>
            <w:shd w:val="clear" w:color="auto" w:fill="auto"/>
            <w:noWrap/>
            <w:vAlign w:val="bottom"/>
            <w:hideMark/>
          </w:tcPr>
          <w:p w14:paraId="19A765F8"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286,940</w:t>
            </w:r>
          </w:p>
        </w:tc>
        <w:tc>
          <w:tcPr>
            <w:tcW w:w="960" w:type="dxa"/>
            <w:tcBorders>
              <w:top w:val="nil"/>
              <w:left w:val="nil"/>
              <w:bottom w:val="single" w:sz="4" w:space="0" w:color="auto"/>
              <w:right w:val="single" w:sz="4" w:space="0" w:color="auto"/>
            </w:tcBorders>
            <w:shd w:val="clear" w:color="auto" w:fill="auto"/>
            <w:noWrap/>
            <w:vAlign w:val="center"/>
            <w:hideMark/>
          </w:tcPr>
          <w:p w14:paraId="45FFAAAB"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271,344</w:t>
            </w:r>
          </w:p>
        </w:tc>
      </w:tr>
      <w:tr w:rsidR="00844F2E" w:rsidRPr="00844F2E" w14:paraId="5ADE0E6C" w14:textId="77777777" w:rsidTr="001451E1">
        <w:trPr>
          <w:trHeight w:val="315"/>
        </w:trPr>
        <w:tc>
          <w:tcPr>
            <w:tcW w:w="4620" w:type="dxa"/>
            <w:tcBorders>
              <w:top w:val="nil"/>
              <w:left w:val="single" w:sz="8" w:space="0" w:color="auto"/>
              <w:bottom w:val="nil"/>
              <w:right w:val="single" w:sz="4" w:space="0" w:color="auto"/>
            </w:tcBorders>
            <w:shd w:val="clear" w:color="auto" w:fill="auto"/>
            <w:noWrap/>
            <w:vAlign w:val="bottom"/>
            <w:hideMark/>
          </w:tcPr>
          <w:p w14:paraId="39D06482"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Transfer to reserves</w:t>
            </w:r>
          </w:p>
        </w:tc>
        <w:tc>
          <w:tcPr>
            <w:tcW w:w="1000" w:type="dxa"/>
            <w:tcBorders>
              <w:top w:val="nil"/>
              <w:left w:val="nil"/>
              <w:bottom w:val="nil"/>
              <w:right w:val="single" w:sz="4" w:space="0" w:color="auto"/>
            </w:tcBorders>
            <w:shd w:val="clear" w:color="auto" w:fill="auto"/>
            <w:noWrap/>
            <w:vAlign w:val="bottom"/>
            <w:hideMark/>
          </w:tcPr>
          <w:p w14:paraId="0AAC907E"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0</w:t>
            </w:r>
          </w:p>
        </w:tc>
        <w:tc>
          <w:tcPr>
            <w:tcW w:w="943" w:type="dxa"/>
            <w:tcBorders>
              <w:top w:val="nil"/>
              <w:left w:val="nil"/>
              <w:bottom w:val="nil"/>
              <w:right w:val="single" w:sz="4" w:space="0" w:color="auto"/>
            </w:tcBorders>
            <w:shd w:val="clear" w:color="auto" w:fill="auto"/>
            <w:noWrap/>
            <w:vAlign w:val="bottom"/>
            <w:hideMark/>
          </w:tcPr>
          <w:p w14:paraId="192FED45"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42,450</w:t>
            </w:r>
          </w:p>
        </w:tc>
        <w:tc>
          <w:tcPr>
            <w:tcW w:w="960" w:type="dxa"/>
            <w:tcBorders>
              <w:top w:val="nil"/>
              <w:left w:val="nil"/>
              <w:bottom w:val="nil"/>
              <w:right w:val="single" w:sz="4" w:space="0" w:color="auto"/>
            </w:tcBorders>
            <w:shd w:val="clear" w:color="auto" w:fill="auto"/>
            <w:noWrap/>
            <w:vAlign w:val="center"/>
            <w:hideMark/>
          </w:tcPr>
          <w:p w14:paraId="5EAE2C15"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22,450</w:t>
            </w:r>
          </w:p>
        </w:tc>
      </w:tr>
      <w:tr w:rsidR="00844F2E" w:rsidRPr="00844F2E" w14:paraId="722A196E" w14:textId="77777777" w:rsidTr="001451E1">
        <w:trPr>
          <w:trHeight w:val="315"/>
        </w:trPr>
        <w:tc>
          <w:tcPr>
            <w:tcW w:w="46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3DC3B8D"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Precept demand to RCC</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14:paraId="02E53C6F"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280,325</w:t>
            </w:r>
          </w:p>
        </w:tc>
        <w:tc>
          <w:tcPr>
            <w:tcW w:w="943" w:type="dxa"/>
            <w:tcBorders>
              <w:top w:val="single" w:sz="8" w:space="0" w:color="auto"/>
              <w:left w:val="nil"/>
              <w:bottom w:val="single" w:sz="8" w:space="0" w:color="auto"/>
              <w:right w:val="nil"/>
            </w:tcBorders>
            <w:shd w:val="clear" w:color="000000" w:fill="BFBFBF"/>
            <w:noWrap/>
            <w:vAlign w:val="bottom"/>
            <w:hideMark/>
          </w:tcPr>
          <w:p w14:paraId="2F4C283F" w14:textId="77777777" w:rsidR="00844F2E" w:rsidRPr="00844F2E" w:rsidRDefault="00844F2E" w:rsidP="00844F2E">
            <w:pPr>
              <w:spacing w:line="240" w:lineRule="auto"/>
              <w:rPr>
                <w:rFonts w:ascii="Aptos Narrow" w:hAnsi="Aptos Narrow"/>
                <w:color w:val="F2F2F2"/>
                <w:sz w:val="22"/>
                <w:szCs w:val="22"/>
                <w:lang w:eastAsia="en-GB"/>
              </w:rPr>
            </w:pPr>
            <w:r w:rsidRPr="00844F2E">
              <w:rPr>
                <w:rFonts w:ascii="Aptos Narrow" w:hAnsi="Aptos Narrow"/>
                <w:color w:val="F2F2F2"/>
                <w:sz w:val="22"/>
                <w:szCs w:val="22"/>
                <w:lang w:eastAsia="en-GB"/>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7B0BC07"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293,794</w:t>
            </w:r>
          </w:p>
        </w:tc>
      </w:tr>
    </w:tbl>
    <w:p w14:paraId="541E7657" w14:textId="77777777" w:rsidR="00844F2E" w:rsidRPr="00844F2E" w:rsidRDefault="00844F2E" w:rsidP="00844F2E">
      <w:pPr>
        <w:spacing w:line="240" w:lineRule="auto"/>
        <w:rPr>
          <w:rFonts w:eastAsia="Calibri"/>
          <w:lang w:val="en-US"/>
        </w:rPr>
      </w:pPr>
    </w:p>
    <w:tbl>
      <w:tblPr>
        <w:tblW w:w="8480" w:type="dxa"/>
        <w:tblLook w:val="04A0" w:firstRow="1" w:lastRow="0" w:firstColumn="1" w:lastColumn="0" w:noHBand="0" w:noVBand="1"/>
      </w:tblPr>
      <w:tblGrid>
        <w:gridCol w:w="4620"/>
        <w:gridCol w:w="1000"/>
        <w:gridCol w:w="920"/>
        <w:gridCol w:w="980"/>
        <w:gridCol w:w="997"/>
      </w:tblGrid>
      <w:tr w:rsidR="00844F2E" w:rsidRPr="00844F2E" w14:paraId="44F4E0F6" w14:textId="77777777" w:rsidTr="001451E1">
        <w:trPr>
          <w:trHeight w:val="315"/>
        </w:trPr>
        <w:tc>
          <w:tcPr>
            <w:tcW w:w="4620" w:type="dxa"/>
            <w:tcBorders>
              <w:top w:val="single" w:sz="8" w:space="0" w:color="auto"/>
              <w:left w:val="single" w:sz="8" w:space="0" w:color="auto"/>
              <w:bottom w:val="single" w:sz="8" w:space="0" w:color="auto"/>
              <w:right w:val="nil"/>
            </w:tcBorders>
            <w:shd w:val="clear" w:color="000000" w:fill="B5E6A2"/>
            <w:noWrap/>
            <w:vAlign w:val="center"/>
            <w:hideMark/>
          </w:tcPr>
          <w:p w14:paraId="2FAEB84E"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EARMARKED RESERVES</w:t>
            </w:r>
          </w:p>
        </w:tc>
        <w:tc>
          <w:tcPr>
            <w:tcW w:w="1000" w:type="dxa"/>
            <w:tcBorders>
              <w:top w:val="single" w:sz="8" w:space="0" w:color="auto"/>
              <w:left w:val="single" w:sz="4" w:space="0" w:color="auto"/>
              <w:bottom w:val="single" w:sz="8" w:space="0" w:color="auto"/>
              <w:right w:val="single" w:sz="4" w:space="0" w:color="auto"/>
            </w:tcBorders>
            <w:shd w:val="clear" w:color="000000" w:fill="B5E6A2"/>
            <w:noWrap/>
            <w:vAlign w:val="center"/>
            <w:hideMark/>
          </w:tcPr>
          <w:p w14:paraId="5CE153DD" w14:textId="77777777" w:rsidR="00844F2E" w:rsidRPr="00844F2E" w:rsidRDefault="00844F2E" w:rsidP="00844F2E">
            <w:pPr>
              <w:spacing w:line="240" w:lineRule="auto"/>
              <w:jc w:val="center"/>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Budget</w:t>
            </w:r>
          </w:p>
        </w:tc>
        <w:tc>
          <w:tcPr>
            <w:tcW w:w="920" w:type="dxa"/>
            <w:tcBorders>
              <w:top w:val="single" w:sz="8" w:space="0" w:color="auto"/>
              <w:left w:val="nil"/>
              <w:bottom w:val="single" w:sz="8" w:space="0" w:color="auto"/>
              <w:right w:val="single" w:sz="4" w:space="0" w:color="auto"/>
            </w:tcBorders>
            <w:shd w:val="clear" w:color="000000" w:fill="B5E6A2"/>
            <w:noWrap/>
            <w:vAlign w:val="center"/>
            <w:hideMark/>
          </w:tcPr>
          <w:p w14:paraId="4B5B22B8" w14:textId="77777777" w:rsidR="00844F2E" w:rsidRPr="00844F2E" w:rsidRDefault="00844F2E" w:rsidP="00844F2E">
            <w:pPr>
              <w:spacing w:line="240" w:lineRule="auto"/>
              <w:jc w:val="center"/>
              <w:rPr>
                <w:rFonts w:ascii="Aptos Narrow" w:hAnsi="Aptos Narrow"/>
                <w:b/>
                <w:bCs/>
                <w:color w:val="000000"/>
                <w:sz w:val="22"/>
                <w:szCs w:val="22"/>
                <w:lang w:eastAsia="en-GB"/>
              </w:rPr>
            </w:pPr>
            <w:proofErr w:type="spellStart"/>
            <w:r w:rsidRPr="00844F2E">
              <w:rPr>
                <w:rFonts w:ascii="Aptos Narrow" w:hAnsi="Aptos Narrow"/>
                <w:b/>
                <w:bCs/>
                <w:color w:val="000000"/>
                <w:sz w:val="22"/>
                <w:szCs w:val="22"/>
                <w:lang w:eastAsia="en-GB"/>
              </w:rPr>
              <w:t>Expndtr</w:t>
            </w:r>
            <w:proofErr w:type="spellEnd"/>
          </w:p>
        </w:tc>
        <w:tc>
          <w:tcPr>
            <w:tcW w:w="980" w:type="dxa"/>
            <w:tcBorders>
              <w:top w:val="single" w:sz="8" w:space="0" w:color="auto"/>
              <w:left w:val="nil"/>
              <w:bottom w:val="single" w:sz="8" w:space="0" w:color="auto"/>
              <w:right w:val="single" w:sz="4" w:space="0" w:color="auto"/>
            </w:tcBorders>
            <w:shd w:val="clear" w:color="000000" w:fill="B5E6A2"/>
            <w:noWrap/>
            <w:vAlign w:val="center"/>
            <w:hideMark/>
          </w:tcPr>
          <w:p w14:paraId="024FDA18" w14:textId="77777777" w:rsidR="00844F2E" w:rsidRPr="00844F2E" w:rsidRDefault="00844F2E" w:rsidP="00844F2E">
            <w:pPr>
              <w:spacing w:line="240" w:lineRule="auto"/>
              <w:jc w:val="center"/>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Top up</w:t>
            </w:r>
          </w:p>
        </w:tc>
        <w:tc>
          <w:tcPr>
            <w:tcW w:w="960" w:type="dxa"/>
            <w:tcBorders>
              <w:top w:val="single" w:sz="8" w:space="0" w:color="auto"/>
              <w:left w:val="nil"/>
              <w:bottom w:val="single" w:sz="8" w:space="0" w:color="auto"/>
              <w:right w:val="single" w:sz="8" w:space="0" w:color="auto"/>
            </w:tcBorders>
            <w:shd w:val="clear" w:color="000000" w:fill="B5E6A2"/>
            <w:noWrap/>
            <w:vAlign w:val="center"/>
            <w:hideMark/>
          </w:tcPr>
          <w:p w14:paraId="4C6E77C0" w14:textId="77777777" w:rsidR="00844F2E" w:rsidRPr="00844F2E" w:rsidRDefault="00844F2E" w:rsidP="00844F2E">
            <w:pPr>
              <w:spacing w:line="240" w:lineRule="auto"/>
              <w:jc w:val="center"/>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FYE2026</w:t>
            </w:r>
          </w:p>
        </w:tc>
      </w:tr>
      <w:tr w:rsidR="00844F2E" w:rsidRPr="00844F2E" w14:paraId="566563AB"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0167108B"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EMR Severe Weather</w:t>
            </w:r>
          </w:p>
        </w:tc>
        <w:tc>
          <w:tcPr>
            <w:tcW w:w="1000" w:type="dxa"/>
            <w:tcBorders>
              <w:top w:val="nil"/>
              <w:left w:val="nil"/>
              <w:bottom w:val="single" w:sz="4" w:space="0" w:color="auto"/>
              <w:right w:val="single" w:sz="4" w:space="0" w:color="auto"/>
            </w:tcBorders>
            <w:shd w:val="clear" w:color="auto" w:fill="auto"/>
            <w:noWrap/>
            <w:vAlign w:val="bottom"/>
            <w:hideMark/>
          </w:tcPr>
          <w:p w14:paraId="69F2496F"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15,000</w:t>
            </w:r>
          </w:p>
        </w:tc>
        <w:tc>
          <w:tcPr>
            <w:tcW w:w="920" w:type="dxa"/>
            <w:tcBorders>
              <w:top w:val="nil"/>
              <w:left w:val="nil"/>
              <w:bottom w:val="single" w:sz="4" w:space="0" w:color="auto"/>
              <w:right w:val="single" w:sz="4" w:space="0" w:color="auto"/>
            </w:tcBorders>
            <w:shd w:val="clear" w:color="auto" w:fill="auto"/>
            <w:noWrap/>
            <w:vAlign w:val="center"/>
            <w:hideMark/>
          </w:tcPr>
          <w:p w14:paraId="0EF81639"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1,350</w:t>
            </w:r>
          </w:p>
        </w:tc>
        <w:tc>
          <w:tcPr>
            <w:tcW w:w="980" w:type="dxa"/>
            <w:tcBorders>
              <w:top w:val="nil"/>
              <w:left w:val="nil"/>
              <w:bottom w:val="single" w:sz="4" w:space="0" w:color="auto"/>
              <w:right w:val="single" w:sz="4" w:space="0" w:color="auto"/>
            </w:tcBorders>
            <w:shd w:val="clear" w:color="auto" w:fill="auto"/>
            <w:noWrap/>
            <w:vAlign w:val="center"/>
            <w:hideMark/>
          </w:tcPr>
          <w:p w14:paraId="5E79410D"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 xml:space="preserve">1,350 </w:t>
            </w:r>
          </w:p>
        </w:tc>
        <w:tc>
          <w:tcPr>
            <w:tcW w:w="960" w:type="dxa"/>
            <w:tcBorders>
              <w:top w:val="nil"/>
              <w:left w:val="nil"/>
              <w:bottom w:val="single" w:sz="4" w:space="0" w:color="auto"/>
              <w:right w:val="single" w:sz="4" w:space="0" w:color="auto"/>
            </w:tcBorders>
            <w:shd w:val="clear" w:color="auto" w:fill="auto"/>
            <w:noWrap/>
            <w:vAlign w:val="bottom"/>
            <w:hideMark/>
          </w:tcPr>
          <w:p w14:paraId="6CC18056"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15,000</w:t>
            </w:r>
          </w:p>
        </w:tc>
      </w:tr>
      <w:tr w:rsidR="00844F2E" w:rsidRPr="00844F2E" w14:paraId="00CB24A9"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0AAD7DDA"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EMR Equipment Replacement</w:t>
            </w:r>
          </w:p>
        </w:tc>
        <w:tc>
          <w:tcPr>
            <w:tcW w:w="1000" w:type="dxa"/>
            <w:tcBorders>
              <w:top w:val="nil"/>
              <w:left w:val="nil"/>
              <w:bottom w:val="single" w:sz="4" w:space="0" w:color="auto"/>
              <w:right w:val="single" w:sz="4" w:space="0" w:color="auto"/>
            </w:tcBorders>
            <w:shd w:val="clear" w:color="auto" w:fill="auto"/>
            <w:noWrap/>
            <w:vAlign w:val="bottom"/>
            <w:hideMark/>
          </w:tcPr>
          <w:p w14:paraId="3CC1C8CC"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25,000</w:t>
            </w:r>
          </w:p>
        </w:tc>
        <w:tc>
          <w:tcPr>
            <w:tcW w:w="920" w:type="dxa"/>
            <w:tcBorders>
              <w:top w:val="nil"/>
              <w:left w:val="nil"/>
              <w:bottom w:val="single" w:sz="4" w:space="0" w:color="auto"/>
              <w:right w:val="single" w:sz="4" w:space="0" w:color="auto"/>
            </w:tcBorders>
            <w:shd w:val="clear" w:color="auto" w:fill="auto"/>
            <w:noWrap/>
            <w:vAlign w:val="center"/>
            <w:hideMark/>
          </w:tcPr>
          <w:p w14:paraId="71410137"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0</w:t>
            </w:r>
          </w:p>
        </w:tc>
        <w:tc>
          <w:tcPr>
            <w:tcW w:w="980" w:type="dxa"/>
            <w:tcBorders>
              <w:top w:val="nil"/>
              <w:left w:val="nil"/>
              <w:bottom w:val="single" w:sz="4" w:space="0" w:color="auto"/>
              <w:right w:val="single" w:sz="4" w:space="0" w:color="auto"/>
            </w:tcBorders>
            <w:shd w:val="clear" w:color="auto" w:fill="auto"/>
            <w:noWrap/>
            <w:vAlign w:val="center"/>
            <w:hideMark/>
          </w:tcPr>
          <w:p w14:paraId="65D88347"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3E313500"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15,000</w:t>
            </w:r>
          </w:p>
        </w:tc>
      </w:tr>
      <w:tr w:rsidR="00844F2E" w:rsidRPr="00844F2E" w14:paraId="410952AA"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0C4A0AD7"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EMR Unplanned Legal Expenses</w:t>
            </w:r>
          </w:p>
        </w:tc>
        <w:tc>
          <w:tcPr>
            <w:tcW w:w="1000" w:type="dxa"/>
            <w:tcBorders>
              <w:top w:val="nil"/>
              <w:left w:val="nil"/>
              <w:bottom w:val="single" w:sz="4" w:space="0" w:color="auto"/>
              <w:right w:val="single" w:sz="4" w:space="0" w:color="auto"/>
            </w:tcBorders>
            <w:shd w:val="clear" w:color="auto" w:fill="auto"/>
            <w:noWrap/>
            <w:vAlign w:val="bottom"/>
            <w:hideMark/>
          </w:tcPr>
          <w:p w14:paraId="0F8E8A5D"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15,000</w:t>
            </w:r>
          </w:p>
        </w:tc>
        <w:tc>
          <w:tcPr>
            <w:tcW w:w="920" w:type="dxa"/>
            <w:tcBorders>
              <w:top w:val="nil"/>
              <w:left w:val="nil"/>
              <w:bottom w:val="single" w:sz="4" w:space="0" w:color="auto"/>
              <w:right w:val="single" w:sz="4" w:space="0" w:color="auto"/>
            </w:tcBorders>
            <w:shd w:val="clear" w:color="auto" w:fill="auto"/>
            <w:noWrap/>
            <w:vAlign w:val="center"/>
            <w:hideMark/>
          </w:tcPr>
          <w:p w14:paraId="6A5ECFDC"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0</w:t>
            </w:r>
          </w:p>
        </w:tc>
        <w:tc>
          <w:tcPr>
            <w:tcW w:w="980" w:type="dxa"/>
            <w:tcBorders>
              <w:top w:val="nil"/>
              <w:left w:val="nil"/>
              <w:bottom w:val="single" w:sz="4" w:space="0" w:color="auto"/>
              <w:right w:val="single" w:sz="4" w:space="0" w:color="auto"/>
            </w:tcBorders>
            <w:shd w:val="clear" w:color="auto" w:fill="auto"/>
            <w:noWrap/>
            <w:vAlign w:val="center"/>
            <w:hideMark/>
          </w:tcPr>
          <w:p w14:paraId="52592AB6"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(5,000)</w:t>
            </w:r>
          </w:p>
        </w:tc>
        <w:tc>
          <w:tcPr>
            <w:tcW w:w="960" w:type="dxa"/>
            <w:tcBorders>
              <w:top w:val="nil"/>
              <w:left w:val="nil"/>
              <w:bottom w:val="single" w:sz="4" w:space="0" w:color="auto"/>
              <w:right w:val="single" w:sz="4" w:space="0" w:color="auto"/>
            </w:tcBorders>
            <w:shd w:val="clear" w:color="auto" w:fill="auto"/>
            <w:noWrap/>
            <w:vAlign w:val="bottom"/>
            <w:hideMark/>
          </w:tcPr>
          <w:p w14:paraId="41C86CF9"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10,000</w:t>
            </w:r>
          </w:p>
        </w:tc>
      </w:tr>
      <w:tr w:rsidR="00844F2E" w:rsidRPr="00844F2E" w14:paraId="671DFD11" w14:textId="77777777" w:rsidTr="001451E1">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DB5252B"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EMR Elections</w:t>
            </w:r>
          </w:p>
        </w:tc>
        <w:tc>
          <w:tcPr>
            <w:tcW w:w="1000" w:type="dxa"/>
            <w:tcBorders>
              <w:top w:val="nil"/>
              <w:left w:val="nil"/>
              <w:bottom w:val="single" w:sz="4" w:space="0" w:color="auto"/>
              <w:right w:val="single" w:sz="4" w:space="0" w:color="auto"/>
            </w:tcBorders>
            <w:shd w:val="clear" w:color="auto" w:fill="auto"/>
            <w:noWrap/>
            <w:vAlign w:val="bottom"/>
            <w:hideMark/>
          </w:tcPr>
          <w:p w14:paraId="495F9B31"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2,000</w:t>
            </w:r>
          </w:p>
        </w:tc>
        <w:tc>
          <w:tcPr>
            <w:tcW w:w="920" w:type="dxa"/>
            <w:tcBorders>
              <w:top w:val="nil"/>
              <w:left w:val="nil"/>
              <w:bottom w:val="single" w:sz="4" w:space="0" w:color="auto"/>
              <w:right w:val="single" w:sz="4" w:space="0" w:color="auto"/>
            </w:tcBorders>
            <w:shd w:val="clear" w:color="auto" w:fill="auto"/>
            <w:noWrap/>
            <w:vAlign w:val="center"/>
            <w:hideMark/>
          </w:tcPr>
          <w:p w14:paraId="73D185F5"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0</w:t>
            </w:r>
          </w:p>
        </w:tc>
        <w:tc>
          <w:tcPr>
            <w:tcW w:w="980" w:type="dxa"/>
            <w:tcBorders>
              <w:top w:val="nil"/>
              <w:left w:val="nil"/>
              <w:bottom w:val="single" w:sz="4" w:space="0" w:color="auto"/>
              <w:right w:val="single" w:sz="4" w:space="0" w:color="auto"/>
            </w:tcBorders>
            <w:shd w:val="clear" w:color="auto" w:fill="auto"/>
            <w:noWrap/>
            <w:vAlign w:val="bottom"/>
            <w:hideMark/>
          </w:tcPr>
          <w:p w14:paraId="480CFC11"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52EFFF4"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2,000</w:t>
            </w:r>
          </w:p>
        </w:tc>
      </w:tr>
      <w:tr w:rsidR="00844F2E" w:rsidRPr="00844F2E" w14:paraId="62DCE76E" w14:textId="77777777" w:rsidTr="001451E1">
        <w:trPr>
          <w:trHeight w:val="300"/>
        </w:trPr>
        <w:tc>
          <w:tcPr>
            <w:tcW w:w="4620" w:type="dxa"/>
            <w:tcBorders>
              <w:top w:val="nil"/>
              <w:left w:val="single" w:sz="4" w:space="0" w:color="auto"/>
              <w:bottom w:val="nil"/>
              <w:right w:val="single" w:sz="4" w:space="0" w:color="auto"/>
            </w:tcBorders>
            <w:shd w:val="clear" w:color="auto" w:fill="auto"/>
            <w:noWrap/>
            <w:vAlign w:val="center"/>
            <w:hideMark/>
          </w:tcPr>
          <w:p w14:paraId="048275AF"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EMR Unplanned Maintenance</w:t>
            </w:r>
          </w:p>
        </w:tc>
        <w:tc>
          <w:tcPr>
            <w:tcW w:w="1000" w:type="dxa"/>
            <w:tcBorders>
              <w:top w:val="nil"/>
              <w:left w:val="nil"/>
              <w:bottom w:val="nil"/>
              <w:right w:val="single" w:sz="4" w:space="0" w:color="auto"/>
            </w:tcBorders>
            <w:shd w:val="clear" w:color="auto" w:fill="auto"/>
            <w:noWrap/>
            <w:vAlign w:val="center"/>
            <w:hideMark/>
          </w:tcPr>
          <w:p w14:paraId="1BE95B65"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15,000</w:t>
            </w:r>
          </w:p>
        </w:tc>
        <w:tc>
          <w:tcPr>
            <w:tcW w:w="920" w:type="dxa"/>
            <w:tcBorders>
              <w:top w:val="nil"/>
              <w:left w:val="nil"/>
              <w:bottom w:val="nil"/>
              <w:right w:val="single" w:sz="4" w:space="0" w:color="auto"/>
            </w:tcBorders>
            <w:shd w:val="clear" w:color="auto" w:fill="auto"/>
            <w:noWrap/>
            <w:vAlign w:val="center"/>
            <w:hideMark/>
          </w:tcPr>
          <w:p w14:paraId="6263FA98"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15,000</w:t>
            </w:r>
          </w:p>
        </w:tc>
        <w:tc>
          <w:tcPr>
            <w:tcW w:w="980" w:type="dxa"/>
            <w:tcBorders>
              <w:top w:val="nil"/>
              <w:left w:val="nil"/>
              <w:bottom w:val="single" w:sz="4" w:space="0" w:color="auto"/>
              <w:right w:val="single" w:sz="4" w:space="0" w:color="auto"/>
            </w:tcBorders>
            <w:shd w:val="clear" w:color="auto" w:fill="auto"/>
            <w:noWrap/>
            <w:vAlign w:val="center"/>
            <w:hideMark/>
          </w:tcPr>
          <w:p w14:paraId="30918F4F"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 xml:space="preserve">10,000 </w:t>
            </w:r>
          </w:p>
        </w:tc>
        <w:tc>
          <w:tcPr>
            <w:tcW w:w="960" w:type="dxa"/>
            <w:tcBorders>
              <w:top w:val="nil"/>
              <w:left w:val="nil"/>
              <w:bottom w:val="single" w:sz="4" w:space="0" w:color="auto"/>
              <w:right w:val="single" w:sz="4" w:space="0" w:color="auto"/>
            </w:tcBorders>
            <w:shd w:val="clear" w:color="auto" w:fill="auto"/>
            <w:noWrap/>
            <w:vAlign w:val="bottom"/>
            <w:hideMark/>
          </w:tcPr>
          <w:p w14:paraId="5B33875D"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10,000</w:t>
            </w:r>
          </w:p>
        </w:tc>
      </w:tr>
      <w:tr w:rsidR="00844F2E" w:rsidRPr="00844F2E" w14:paraId="649E32A3" w14:textId="77777777" w:rsidTr="001451E1">
        <w:trPr>
          <w:trHeight w:val="315"/>
        </w:trPr>
        <w:tc>
          <w:tcPr>
            <w:tcW w:w="4620" w:type="dxa"/>
            <w:tcBorders>
              <w:top w:val="single" w:sz="4" w:space="0" w:color="auto"/>
              <w:left w:val="single" w:sz="4" w:space="0" w:color="auto"/>
              <w:bottom w:val="nil"/>
              <w:right w:val="single" w:sz="4" w:space="0" w:color="auto"/>
            </w:tcBorders>
            <w:shd w:val="clear" w:color="auto" w:fill="auto"/>
            <w:noWrap/>
            <w:vAlign w:val="center"/>
            <w:hideMark/>
          </w:tcPr>
          <w:p w14:paraId="4FA74F56" w14:textId="77777777" w:rsidR="00844F2E" w:rsidRPr="00844F2E" w:rsidRDefault="00844F2E" w:rsidP="00844F2E">
            <w:pPr>
              <w:spacing w:line="240" w:lineRule="auto"/>
              <w:rPr>
                <w:rFonts w:ascii="Aptos Narrow" w:hAnsi="Aptos Narrow"/>
                <w:color w:val="000000"/>
                <w:sz w:val="22"/>
                <w:szCs w:val="22"/>
                <w:lang w:eastAsia="en-GB"/>
              </w:rPr>
            </w:pPr>
            <w:r w:rsidRPr="00844F2E">
              <w:rPr>
                <w:rFonts w:ascii="Aptos Narrow" w:hAnsi="Aptos Narrow"/>
                <w:color w:val="000000"/>
                <w:sz w:val="22"/>
                <w:szCs w:val="22"/>
                <w:lang w:eastAsia="en-GB"/>
              </w:rPr>
              <w:t>EMR Operational Reserves (3 months)</w:t>
            </w:r>
          </w:p>
        </w:tc>
        <w:tc>
          <w:tcPr>
            <w:tcW w:w="1000" w:type="dxa"/>
            <w:tcBorders>
              <w:top w:val="single" w:sz="4" w:space="0" w:color="auto"/>
              <w:left w:val="nil"/>
              <w:bottom w:val="nil"/>
              <w:right w:val="single" w:sz="4" w:space="0" w:color="auto"/>
            </w:tcBorders>
            <w:shd w:val="clear" w:color="auto" w:fill="auto"/>
            <w:noWrap/>
            <w:vAlign w:val="center"/>
            <w:hideMark/>
          </w:tcPr>
          <w:p w14:paraId="609B710E"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59,776</w:t>
            </w:r>
          </w:p>
        </w:tc>
        <w:tc>
          <w:tcPr>
            <w:tcW w:w="920" w:type="dxa"/>
            <w:tcBorders>
              <w:top w:val="single" w:sz="4" w:space="0" w:color="auto"/>
              <w:left w:val="nil"/>
              <w:bottom w:val="nil"/>
              <w:right w:val="single" w:sz="4" w:space="0" w:color="auto"/>
            </w:tcBorders>
            <w:shd w:val="clear" w:color="auto" w:fill="auto"/>
            <w:noWrap/>
            <w:vAlign w:val="center"/>
            <w:hideMark/>
          </w:tcPr>
          <w:p w14:paraId="464D059F"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26,100</w:t>
            </w:r>
          </w:p>
        </w:tc>
        <w:tc>
          <w:tcPr>
            <w:tcW w:w="980" w:type="dxa"/>
            <w:tcBorders>
              <w:top w:val="nil"/>
              <w:left w:val="nil"/>
              <w:bottom w:val="nil"/>
              <w:right w:val="single" w:sz="4" w:space="0" w:color="auto"/>
            </w:tcBorders>
            <w:shd w:val="clear" w:color="auto" w:fill="auto"/>
            <w:noWrap/>
            <w:vAlign w:val="center"/>
            <w:hideMark/>
          </w:tcPr>
          <w:p w14:paraId="13DD6EF2"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 xml:space="preserve">26,100 </w:t>
            </w:r>
          </w:p>
        </w:tc>
        <w:tc>
          <w:tcPr>
            <w:tcW w:w="960" w:type="dxa"/>
            <w:tcBorders>
              <w:top w:val="nil"/>
              <w:left w:val="nil"/>
              <w:bottom w:val="nil"/>
              <w:right w:val="single" w:sz="4" w:space="0" w:color="auto"/>
            </w:tcBorders>
            <w:shd w:val="clear" w:color="auto" w:fill="auto"/>
            <w:noWrap/>
            <w:vAlign w:val="bottom"/>
            <w:hideMark/>
          </w:tcPr>
          <w:p w14:paraId="30F5E6A6" w14:textId="77777777" w:rsidR="00844F2E" w:rsidRPr="00844F2E" w:rsidRDefault="00844F2E" w:rsidP="00844F2E">
            <w:pPr>
              <w:spacing w:line="240" w:lineRule="auto"/>
              <w:jc w:val="right"/>
              <w:rPr>
                <w:rFonts w:ascii="Aptos Narrow" w:hAnsi="Aptos Narrow"/>
                <w:color w:val="000000"/>
                <w:sz w:val="22"/>
                <w:szCs w:val="22"/>
                <w:lang w:eastAsia="en-GB"/>
              </w:rPr>
            </w:pPr>
            <w:r w:rsidRPr="00844F2E">
              <w:rPr>
                <w:rFonts w:ascii="Aptos Narrow" w:hAnsi="Aptos Narrow"/>
                <w:color w:val="000000"/>
                <w:sz w:val="22"/>
                <w:szCs w:val="22"/>
                <w:lang w:eastAsia="en-GB"/>
              </w:rPr>
              <w:t>67,836</w:t>
            </w:r>
          </w:p>
        </w:tc>
      </w:tr>
      <w:tr w:rsidR="00844F2E" w:rsidRPr="00844F2E" w14:paraId="14DBB788" w14:textId="77777777" w:rsidTr="001451E1">
        <w:trPr>
          <w:trHeight w:val="315"/>
        </w:trPr>
        <w:tc>
          <w:tcPr>
            <w:tcW w:w="4620" w:type="dxa"/>
            <w:tcBorders>
              <w:top w:val="single" w:sz="8" w:space="0" w:color="auto"/>
              <w:left w:val="single" w:sz="8" w:space="0" w:color="auto"/>
              <w:bottom w:val="single" w:sz="8" w:space="0" w:color="auto"/>
              <w:right w:val="nil"/>
            </w:tcBorders>
            <w:shd w:val="clear" w:color="000000" w:fill="B5E6A2"/>
            <w:noWrap/>
            <w:vAlign w:val="bottom"/>
            <w:hideMark/>
          </w:tcPr>
          <w:p w14:paraId="24098A3B" w14:textId="77777777" w:rsidR="00844F2E" w:rsidRPr="00844F2E" w:rsidRDefault="00844F2E" w:rsidP="00844F2E">
            <w:pPr>
              <w:spacing w:line="240" w:lineRule="auto"/>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TOTAL RESERVES</w:t>
            </w:r>
          </w:p>
        </w:tc>
        <w:tc>
          <w:tcPr>
            <w:tcW w:w="1000" w:type="dxa"/>
            <w:tcBorders>
              <w:top w:val="single" w:sz="8" w:space="0" w:color="auto"/>
              <w:left w:val="single" w:sz="4" w:space="0" w:color="auto"/>
              <w:bottom w:val="single" w:sz="8" w:space="0" w:color="auto"/>
              <w:right w:val="single" w:sz="4" w:space="0" w:color="auto"/>
            </w:tcBorders>
            <w:shd w:val="clear" w:color="000000" w:fill="B5E6A2"/>
            <w:noWrap/>
            <w:vAlign w:val="bottom"/>
            <w:hideMark/>
          </w:tcPr>
          <w:p w14:paraId="1D08CC4F"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131,776</w:t>
            </w:r>
          </w:p>
        </w:tc>
        <w:tc>
          <w:tcPr>
            <w:tcW w:w="920" w:type="dxa"/>
            <w:tcBorders>
              <w:top w:val="single" w:sz="8" w:space="0" w:color="auto"/>
              <w:left w:val="nil"/>
              <w:bottom w:val="single" w:sz="8" w:space="0" w:color="auto"/>
              <w:right w:val="single" w:sz="4" w:space="0" w:color="auto"/>
            </w:tcBorders>
            <w:shd w:val="clear" w:color="000000" w:fill="8ED973"/>
            <w:noWrap/>
            <w:vAlign w:val="bottom"/>
            <w:hideMark/>
          </w:tcPr>
          <w:p w14:paraId="7592A220"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42,450</w:t>
            </w:r>
          </w:p>
        </w:tc>
        <w:tc>
          <w:tcPr>
            <w:tcW w:w="980" w:type="dxa"/>
            <w:tcBorders>
              <w:top w:val="single" w:sz="8" w:space="0" w:color="auto"/>
              <w:left w:val="nil"/>
              <w:bottom w:val="single" w:sz="8" w:space="0" w:color="auto"/>
              <w:right w:val="single" w:sz="4" w:space="0" w:color="auto"/>
            </w:tcBorders>
            <w:shd w:val="clear" w:color="000000" w:fill="8ED973"/>
            <w:noWrap/>
            <w:vAlign w:val="bottom"/>
            <w:hideMark/>
          </w:tcPr>
          <w:p w14:paraId="1562A502"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 xml:space="preserve">22,450 </w:t>
            </w:r>
          </w:p>
        </w:tc>
        <w:tc>
          <w:tcPr>
            <w:tcW w:w="960" w:type="dxa"/>
            <w:tcBorders>
              <w:top w:val="single" w:sz="8" w:space="0" w:color="auto"/>
              <w:left w:val="nil"/>
              <w:bottom w:val="single" w:sz="8" w:space="0" w:color="auto"/>
              <w:right w:val="single" w:sz="8" w:space="0" w:color="auto"/>
            </w:tcBorders>
            <w:shd w:val="clear" w:color="000000" w:fill="8ED973"/>
            <w:noWrap/>
            <w:vAlign w:val="bottom"/>
            <w:hideMark/>
          </w:tcPr>
          <w:p w14:paraId="0460E91D" w14:textId="77777777" w:rsidR="00844F2E" w:rsidRPr="00844F2E" w:rsidRDefault="00844F2E" w:rsidP="00844F2E">
            <w:pPr>
              <w:spacing w:line="240" w:lineRule="auto"/>
              <w:jc w:val="right"/>
              <w:rPr>
                <w:rFonts w:ascii="Aptos Narrow" w:hAnsi="Aptos Narrow"/>
                <w:b/>
                <w:bCs/>
                <w:color w:val="000000"/>
                <w:sz w:val="22"/>
                <w:szCs w:val="22"/>
                <w:lang w:eastAsia="en-GB"/>
              </w:rPr>
            </w:pPr>
            <w:r w:rsidRPr="00844F2E">
              <w:rPr>
                <w:rFonts w:ascii="Aptos Narrow" w:hAnsi="Aptos Narrow"/>
                <w:b/>
                <w:bCs/>
                <w:color w:val="000000"/>
                <w:sz w:val="22"/>
                <w:szCs w:val="22"/>
                <w:lang w:eastAsia="en-GB"/>
              </w:rPr>
              <w:t>119,836</w:t>
            </w:r>
          </w:p>
        </w:tc>
      </w:tr>
    </w:tbl>
    <w:p w14:paraId="4C1CA683" w14:textId="77777777" w:rsidR="00844F2E" w:rsidRPr="00844F2E" w:rsidRDefault="00844F2E" w:rsidP="00844F2E">
      <w:pPr>
        <w:spacing w:line="240" w:lineRule="auto"/>
        <w:rPr>
          <w:rFonts w:eastAsia="Calibri"/>
          <w:lang w:val="en-US"/>
        </w:rPr>
      </w:pPr>
    </w:p>
    <w:p w14:paraId="66FD67C2" w14:textId="77777777" w:rsidR="00BE74DE" w:rsidRDefault="00BE74DE" w:rsidP="00A54A0A">
      <w:pPr>
        <w:tabs>
          <w:tab w:val="center" w:pos="763"/>
          <w:tab w:val="center" w:pos="2814"/>
          <w:tab w:val="center" w:pos="4899"/>
        </w:tabs>
        <w:spacing w:after="5" w:line="249" w:lineRule="auto"/>
        <w:rPr>
          <w:rFonts w:ascii="Arial" w:hAnsi="Arial" w:cs="Arial"/>
          <w:bCs/>
        </w:rPr>
      </w:pPr>
    </w:p>
    <w:p w14:paraId="6F6B3F0B" w14:textId="77777777" w:rsidR="00DF08D0" w:rsidRDefault="00DF08D0" w:rsidP="00A54A0A">
      <w:pPr>
        <w:tabs>
          <w:tab w:val="center" w:pos="763"/>
          <w:tab w:val="center" w:pos="2814"/>
          <w:tab w:val="center" w:pos="4899"/>
        </w:tabs>
        <w:spacing w:after="5" w:line="249" w:lineRule="auto"/>
        <w:rPr>
          <w:rFonts w:ascii="Arial" w:hAnsi="Arial" w:cs="Arial"/>
          <w:bCs/>
        </w:rPr>
      </w:pPr>
    </w:p>
    <w:p w14:paraId="235726CF" w14:textId="77777777" w:rsidR="00D2495A" w:rsidRDefault="00F318EB" w:rsidP="00A54A0A">
      <w:pPr>
        <w:tabs>
          <w:tab w:val="center" w:pos="763"/>
          <w:tab w:val="center" w:pos="2814"/>
          <w:tab w:val="center" w:pos="4899"/>
        </w:tabs>
        <w:spacing w:after="5" w:line="249" w:lineRule="auto"/>
        <w:rPr>
          <w:rFonts w:ascii="Arial" w:hAnsi="Arial" w:cs="Arial"/>
          <w:b/>
        </w:rPr>
      </w:pPr>
      <w:r w:rsidRPr="003F6DDE">
        <w:rPr>
          <w:rFonts w:ascii="Arial" w:hAnsi="Arial" w:cs="Arial"/>
          <w:b/>
        </w:rPr>
        <w:t>01/25-20</w:t>
      </w:r>
      <w:r w:rsidR="003F6DDE" w:rsidRPr="003F6DDE">
        <w:rPr>
          <w:rFonts w:ascii="Arial" w:hAnsi="Arial" w:cs="Arial"/>
          <w:b/>
        </w:rPr>
        <w:t xml:space="preserve"> PLANNING APPLICATIONS:</w:t>
      </w:r>
      <w:r w:rsidR="00DA6205" w:rsidRPr="003F6DDE">
        <w:rPr>
          <w:rFonts w:ascii="Arial" w:hAnsi="Arial" w:cs="Arial"/>
          <w:b/>
        </w:rPr>
        <w:t xml:space="preserve"> </w:t>
      </w:r>
    </w:p>
    <w:p w14:paraId="351B85A9" w14:textId="4FAE17FD" w:rsidR="0010555D" w:rsidRDefault="00D2495A" w:rsidP="00A54A0A">
      <w:pPr>
        <w:tabs>
          <w:tab w:val="center" w:pos="763"/>
          <w:tab w:val="center" w:pos="2814"/>
          <w:tab w:val="center" w:pos="4899"/>
        </w:tabs>
        <w:spacing w:after="5" w:line="249" w:lineRule="auto"/>
        <w:rPr>
          <w:rFonts w:ascii="Arial" w:hAnsi="Arial" w:cs="Arial"/>
          <w:bCs/>
        </w:rPr>
      </w:pPr>
      <w:r>
        <w:rPr>
          <w:rFonts w:ascii="Arial" w:hAnsi="Arial" w:cs="Arial"/>
          <w:b/>
        </w:rPr>
        <w:t>2025/0021</w:t>
      </w:r>
      <w:r w:rsidR="00806496">
        <w:rPr>
          <w:rFonts w:ascii="Arial" w:hAnsi="Arial" w:cs="Arial"/>
          <w:b/>
        </w:rPr>
        <w:t xml:space="preserve">/FUL </w:t>
      </w:r>
      <w:r w:rsidR="00806496" w:rsidRPr="00806496">
        <w:rPr>
          <w:rFonts w:ascii="Arial" w:hAnsi="Arial" w:cs="Arial"/>
          <w:bCs/>
        </w:rPr>
        <w:t>9 Gilmore Close, Oakham, LE15 6FR</w:t>
      </w:r>
      <w:r w:rsidR="008A194C">
        <w:rPr>
          <w:rFonts w:ascii="Arial" w:hAnsi="Arial" w:cs="Arial"/>
          <w:bCs/>
        </w:rPr>
        <w:t>.</w:t>
      </w:r>
      <w:r w:rsidR="00DA6205" w:rsidRPr="00806496">
        <w:rPr>
          <w:rFonts w:ascii="Arial" w:hAnsi="Arial" w:cs="Arial"/>
          <w:bCs/>
        </w:rPr>
        <w:t xml:space="preserve"> </w:t>
      </w:r>
      <w:r w:rsidR="00FD428F">
        <w:rPr>
          <w:rFonts w:ascii="Arial" w:hAnsi="Arial" w:cs="Arial"/>
          <w:bCs/>
        </w:rPr>
        <w:t>Propose</w:t>
      </w:r>
      <w:r w:rsidR="00650FF6">
        <w:rPr>
          <w:rFonts w:ascii="Arial" w:hAnsi="Arial" w:cs="Arial"/>
          <w:bCs/>
        </w:rPr>
        <w:t>d by Cllr Wadsworth</w:t>
      </w:r>
      <w:r w:rsidR="00821059">
        <w:rPr>
          <w:rFonts w:ascii="Arial" w:hAnsi="Arial" w:cs="Arial"/>
          <w:bCs/>
        </w:rPr>
        <w:t>, seconder Cllr Clark</w:t>
      </w:r>
      <w:r w:rsidR="00893FAC">
        <w:rPr>
          <w:rFonts w:ascii="Arial" w:hAnsi="Arial" w:cs="Arial"/>
          <w:bCs/>
        </w:rPr>
        <w:t xml:space="preserve"> carried</w:t>
      </w:r>
      <w:r w:rsidR="00663657">
        <w:rPr>
          <w:rFonts w:ascii="Arial" w:hAnsi="Arial" w:cs="Arial"/>
          <w:bCs/>
        </w:rPr>
        <w:t xml:space="preserve"> 1 x </w:t>
      </w:r>
      <w:r w:rsidR="00F70F9C">
        <w:rPr>
          <w:rFonts w:ascii="Arial" w:hAnsi="Arial" w:cs="Arial"/>
          <w:bCs/>
        </w:rPr>
        <w:t xml:space="preserve">abstained. </w:t>
      </w:r>
      <w:r w:rsidR="00870BC6" w:rsidRPr="00806496">
        <w:rPr>
          <w:rFonts w:ascii="Arial" w:hAnsi="Arial" w:cs="Arial"/>
          <w:bCs/>
        </w:rPr>
        <w:t xml:space="preserve"> </w:t>
      </w:r>
    </w:p>
    <w:p w14:paraId="0FE9266B" w14:textId="77777777" w:rsidR="002D0720" w:rsidRDefault="002D0720" w:rsidP="00A54A0A">
      <w:pPr>
        <w:tabs>
          <w:tab w:val="center" w:pos="763"/>
          <w:tab w:val="center" w:pos="2814"/>
          <w:tab w:val="center" w:pos="4899"/>
        </w:tabs>
        <w:spacing w:after="5" w:line="249" w:lineRule="auto"/>
        <w:rPr>
          <w:rFonts w:ascii="Arial" w:hAnsi="Arial" w:cs="Arial"/>
          <w:bCs/>
        </w:rPr>
      </w:pPr>
    </w:p>
    <w:p w14:paraId="3163F855" w14:textId="5A5B3862" w:rsidR="002D0720" w:rsidRPr="00534356" w:rsidRDefault="002D0720" w:rsidP="00A54A0A">
      <w:pPr>
        <w:tabs>
          <w:tab w:val="center" w:pos="763"/>
          <w:tab w:val="center" w:pos="2814"/>
          <w:tab w:val="center" w:pos="4899"/>
        </w:tabs>
        <w:spacing w:after="5" w:line="249" w:lineRule="auto"/>
        <w:rPr>
          <w:rFonts w:ascii="Arial" w:hAnsi="Arial" w:cs="Arial"/>
          <w:b/>
        </w:rPr>
      </w:pPr>
      <w:r w:rsidRPr="00534356">
        <w:rPr>
          <w:rFonts w:ascii="Arial" w:hAnsi="Arial" w:cs="Arial"/>
          <w:b/>
        </w:rPr>
        <w:t xml:space="preserve">Meeting Finished </w:t>
      </w:r>
      <w:r w:rsidR="00D70022" w:rsidRPr="00534356">
        <w:rPr>
          <w:rFonts w:ascii="Arial" w:hAnsi="Arial" w:cs="Arial"/>
          <w:b/>
        </w:rPr>
        <w:t>18.58pm</w:t>
      </w:r>
    </w:p>
    <w:p w14:paraId="1F98F920" w14:textId="77777777" w:rsidR="00D70022" w:rsidRDefault="00D70022" w:rsidP="00A54A0A">
      <w:pPr>
        <w:tabs>
          <w:tab w:val="center" w:pos="763"/>
          <w:tab w:val="center" w:pos="2814"/>
          <w:tab w:val="center" w:pos="4899"/>
        </w:tabs>
        <w:spacing w:after="5" w:line="249" w:lineRule="auto"/>
        <w:rPr>
          <w:rFonts w:ascii="Arial" w:hAnsi="Arial" w:cs="Arial"/>
          <w:bCs/>
        </w:rPr>
      </w:pPr>
    </w:p>
    <w:p w14:paraId="129A7410" w14:textId="2AD2496D" w:rsidR="00D70022" w:rsidRDefault="00D70022" w:rsidP="00A54A0A">
      <w:pPr>
        <w:tabs>
          <w:tab w:val="center" w:pos="763"/>
          <w:tab w:val="center" w:pos="2814"/>
          <w:tab w:val="center" w:pos="4899"/>
        </w:tabs>
        <w:spacing w:after="5" w:line="249" w:lineRule="auto"/>
        <w:rPr>
          <w:rFonts w:ascii="Arial" w:hAnsi="Arial" w:cs="Arial"/>
          <w:b/>
        </w:rPr>
      </w:pPr>
      <w:r w:rsidRPr="00534356">
        <w:rPr>
          <w:rFonts w:ascii="Arial" w:hAnsi="Arial" w:cs="Arial"/>
          <w:b/>
        </w:rPr>
        <w:t xml:space="preserve">DATE </w:t>
      </w:r>
      <w:r w:rsidR="00534356" w:rsidRPr="00534356">
        <w:rPr>
          <w:rFonts w:ascii="Arial" w:hAnsi="Arial" w:cs="Arial"/>
          <w:b/>
        </w:rPr>
        <w:t>AND TIME OF NEXT MEETING:</w:t>
      </w:r>
      <w:r w:rsidR="003854AC">
        <w:rPr>
          <w:rFonts w:ascii="Arial" w:hAnsi="Arial" w:cs="Arial"/>
          <w:b/>
        </w:rPr>
        <w:t xml:space="preserve"> 12</w:t>
      </w:r>
      <w:r w:rsidR="003854AC" w:rsidRPr="003854AC">
        <w:rPr>
          <w:rFonts w:ascii="Arial" w:hAnsi="Arial" w:cs="Arial"/>
          <w:b/>
          <w:vertAlign w:val="superscript"/>
        </w:rPr>
        <w:t>th</w:t>
      </w:r>
      <w:r w:rsidR="003854AC">
        <w:rPr>
          <w:rFonts w:ascii="Arial" w:hAnsi="Arial" w:cs="Arial"/>
          <w:b/>
        </w:rPr>
        <w:t xml:space="preserve"> Feb</w:t>
      </w:r>
      <w:r w:rsidR="00FD7564">
        <w:rPr>
          <w:rFonts w:ascii="Arial" w:hAnsi="Arial" w:cs="Arial"/>
          <w:b/>
        </w:rPr>
        <w:t>ruary 2025</w:t>
      </w:r>
    </w:p>
    <w:p w14:paraId="3C8D88AD" w14:textId="77777777" w:rsidR="00B4289B" w:rsidRDefault="00B4289B" w:rsidP="00A54A0A">
      <w:pPr>
        <w:tabs>
          <w:tab w:val="center" w:pos="763"/>
          <w:tab w:val="center" w:pos="2814"/>
          <w:tab w:val="center" w:pos="4899"/>
        </w:tabs>
        <w:spacing w:after="5" w:line="249" w:lineRule="auto"/>
        <w:rPr>
          <w:rFonts w:ascii="Arial" w:hAnsi="Arial" w:cs="Arial"/>
          <w:b/>
        </w:rPr>
      </w:pPr>
    </w:p>
    <w:p w14:paraId="376B872A" w14:textId="07C5233D" w:rsidR="00B4289B" w:rsidRPr="006C163C" w:rsidRDefault="006C163C" w:rsidP="00A54A0A">
      <w:pPr>
        <w:tabs>
          <w:tab w:val="center" w:pos="763"/>
          <w:tab w:val="center" w:pos="2814"/>
          <w:tab w:val="center" w:pos="4899"/>
        </w:tabs>
        <w:spacing w:after="5" w:line="249" w:lineRule="auto"/>
        <w:rPr>
          <w:rFonts w:ascii="Arial" w:hAnsi="Arial" w:cs="Arial"/>
          <w:bCs/>
        </w:rPr>
      </w:pPr>
      <w:r w:rsidRPr="006C163C">
        <w:rPr>
          <w:rFonts w:ascii="Arial" w:hAnsi="Arial" w:cs="Arial"/>
          <w:bCs/>
        </w:rPr>
        <w:t>Signed……………………………………</w:t>
      </w:r>
      <w:proofErr w:type="gramStart"/>
      <w:r w:rsidRPr="006C163C">
        <w:rPr>
          <w:rFonts w:ascii="Arial" w:hAnsi="Arial" w:cs="Arial"/>
          <w:bCs/>
        </w:rPr>
        <w:t>…..</w:t>
      </w:r>
      <w:proofErr w:type="gramEnd"/>
      <w:r>
        <w:rPr>
          <w:rFonts w:ascii="Arial" w:hAnsi="Arial" w:cs="Arial"/>
          <w:bCs/>
        </w:rPr>
        <w:t xml:space="preserve"> Date………………………</w:t>
      </w:r>
    </w:p>
    <w:p w14:paraId="6242E30B" w14:textId="77777777" w:rsidR="00D41EB9" w:rsidRPr="00534356" w:rsidRDefault="00D41EB9" w:rsidP="00A54A0A">
      <w:pPr>
        <w:tabs>
          <w:tab w:val="center" w:pos="763"/>
          <w:tab w:val="center" w:pos="2814"/>
          <w:tab w:val="center" w:pos="4899"/>
        </w:tabs>
        <w:spacing w:after="5" w:line="249" w:lineRule="auto"/>
        <w:rPr>
          <w:rFonts w:ascii="Arial" w:hAnsi="Arial" w:cs="Arial"/>
          <w:b/>
        </w:rPr>
      </w:pPr>
    </w:p>
    <w:p w14:paraId="7FF26D09" w14:textId="77777777" w:rsidR="00D41EB9" w:rsidRPr="00806496" w:rsidRDefault="00D41EB9" w:rsidP="00A54A0A">
      <w:pPr>
        <w:tabs>
          <w:tab w:val="center" w:pos="763"/>
          <w:tab w:val="center" w:pos="2814"/>
          <w:tab w:val="center" w:pos="4899"/>
        </w:tabs>
        <w:spacing w:after="5" w:line="249" w:lineRule="auto"/>
        <w:rPr>
          <w:rFonts w:ascii="Arial" w:hAnsi="Arial" w:cs="Arial"/>
          <w:bCs/>
        </w:rPr>
      </w:pPr>
    </w:p>
    <w:p w14:paraId="41EBABB0" w14:textId="6F517982" w:rsidR="007970F9" w:rsidRDefault="00144984" w:rsidP="00A54A0A">
      <w:pPr>
        <w:tabs>
          <w:tab w:val="center" w:pos="763"/>
          <w:tab w:val="center" w:pos="2814"/>
          <w:tab w:val="center" w:pos="4899"/>
        </w:tabs>
        <w:spacing w:after="5" w:line="249" w:lineRule="auto"/>
        <w:rPr>
          <w:rFonts w:ascii="Arial" w:hAnsi="Arial" w:cs="Arial"/>
          <w:bCs/>
        </w:rPr>
      </w:pPr>
      <w:r>
        <w:rPr>
          <w:rFonts w:ascii="Arial" w:hAnsi="Arial" w:cs="Arial"/>
          <w:bCs/>
        </w:rPr>
        <w:t xml:space="preserve"> </w:t>
      </w:r>
      <w:r w:rsidR="009E24EE">
        <w:rPr>
          <w:rFonts w:ascii="Arial" w:hAnsi="Arial" w:cs="Arial"/>
          <w:bCs/>
        </w:rPr>
        <w:t xml:space="preserve"> </w:t>
      </w:r>
    </w:p>
    <w:p w14:paraId="12EAA226" w14:textId="50FF2461" w:rsidR="006C3578" w:rsidRDefault="006C3578">
      <w:pPr>
        <w:rPr>
          <w:rFonts w:ascii="Arial" w:hAnsi="Arial" w:cs="Arial"/>
          <w:bCs/>
        </w:rPr>
      </w:pPr>
      <w:r>
        <w:rPr>
          <w:rFonts w:ascii="Arial" w:hAnsi="Arial" w:cs="Arial"/>
          <w:bCs/>
        </w:rPr>
        <w:br w:type="page"/>
      </w:r>
    </w:p>
    <w:bookmarkEnd w:id="5"/>
    <w:bookmarkEnd w:id="1"/>
    <w:sectPr w:rsidR="006C3578"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FEEC7" w14:textId="77777777" w:rsidR="00910C4C" w:rsidRDefault="00910C4C" w:rsidP="00116CB5">
      <w:r>
        <w:separator/>
      </w:r>
    </w:p>
  </w:endnote>
  <w:endnote w:type="continuationSeparator" w:id="0">
    <w:p w14:paraId="76A540BF" w14:textId="77777777" w:rsidR="00910C4C" w:rsidRDefault="00910C4C" w:rsidP="00116CB5">
      <w:r>
        <w:continuationSeparator/>
      </w:r>
    </w:p>
  </w:endnote>
  <w:endnote w:type="continuationNotice" w:id="1">
    <w:p w14:paraId="0EE9D4E2" w14:textId="77777777" w:rsidR="00910C4C" w:rsidRDefault="00910C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6EF0" w14:textId="77777777" w:rsidR="00910C4C" w:rsidRDefault="00910C4C" w:rsidP="00116CB5">
      <w:r>
        <w:separator/>
      </w:r>
    </w:p>
  </w:footnote>
  <w:footnote w:type="continuationSeparator" w:id="0">
    <w:p w14:paraId="371E8577" w14:textId="77777777" w:rsidR="00910C4C" w:rsidRDefault="00910C4C" w:rsidP="00116CB5">
      <w:r>
        <w:continuationSeparator/>
      </w:r>
    </w:p>
  </w:footnote>
  <w:footnote w:type="continuationNotice" w:id="1">
    <w:p w14:paraId="0C9BAC9F" w14:textId="77777777" w:rsidR="00910C4C" w:rsidRDefault="00910C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32691"/>
      <w:docPartObj>
        <w:docPartGallery w:val="Watermarks"/>
        <w:docPartUnique/>
      </w:docPartObj>
    </w:sdtPr>
    <w:sdtEndPr/>
    <w:sdtContent>
      <w:p w14:paraId="195174D1" w14:textId="39764216" w:rsidR="00BB733C" w:rsidRDefault="00B70122">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40A7DA2"/>
    <w:multiLevelType w:val="hybridMultilevel"/>
    <w:tmpl w:val="9FBA4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B80058"/>
    <w:multiLevelType w:val="hybridMultilevel"/>
    <w:tmpl w:val="C4044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8"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366FF5"/>
    <w:multiLevelType w:val="hybridMultilevel"/>
    <w:tmpl w:val="0060E526"/>
    <w:lvl w:ilvl="0" w:tplc="0809000F">
      <w:start w:val="1"/>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4"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9"/>
  </w:num>
  <w:num w:numId="2" w16cid:durableId="1780250398">
    <w:abstractNumId w:val="11"/>
  </w:num>
  <w:num w:numId="3" w16cid:durableId="444924901">
    <w:abstractNumId w:val="7"/>
  </w:num>
  <w:num w:numId="4" w16cid:durableId="1765035138">
    <w:abstractNumId w:val="8"/>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10"/>
  </w:num>
  <w:num w:numId="10" w16cid:durableId="1837186355">
    <w:abstractNumId w:val="14"/>
  </w:num>
  <w:num w:numId="11" w16cid:durableId="645285331">
    <w:abstractNumId w:val="12"/>
  </w:num>
  <w:num w:numId="12" w16cid:durableId="77216222">
    <w:abstractNumId w:val="6"/>
  </w:num>
  <w:num w:numId="13" w16cid:durableId="1666006162">
    <w:abstractNumId w:val="5"/>
  </w:num>
  <w:num w:numId="14" w16cid:durableId="721445277">
    <w:abstractNumId w:val="13"/>
  </w:num>
  <w:num w:numId="15" w16cid:durableId="111066429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07F71"/>
    <w:rsid w:val="00010408"/>
    <w:rsid w:val="00010670"/>
    <w:rsid w:val="00010DC8"/>
    <w:rsid w:val="0001229F"/>
    <w:rsid w:val="00012EE5"/>
    <w:rsid w:val="00013555"/>
    <w:rsid w:val="0001411C"/>
    <w:rsid w:val="00014330"/>
    <w:rsid w:val="00016973"/>
    <w:rsid w:val="00016C62"/>
    <w:rsid w:val="00017139"/>
    <w:rsid w:val="00021080"/>
    <w:rsid w:val="00022254"/>
    <w:rsid w:val="0002400D"/>
    <w:rsid w:val="000240BA"/>
    <w:rsid w:val="00025530"/>
    <w:rsid w:val="00025EDD"/>
    <w:rsid w:val="00026D9E"/>
    <w:rsid w:val="00027AC7"/>
    <w:rsid w:val="00027B00"/>
    <w:rsid w:val="000302FE"/>
    <w:rsid w:val="0003156D"/>
    <w:rsid w:val="00033206"/>
    <w:rsid w:val="0003603A"/>
    <w:rsid w:val="00036CE6"/>
    <w:rsid w:val="0003721A"/>
    <w:rsid w:val="000373D5"/>
    <w:rsid w:val="000374F9"/>
    <w:rsid w:val="00041DFE"/>
    <w:rsid w:val="000435DC"/>
    <w:rsid w:val="0004482E"/>
    <w:rsid w:val="00044FE3"/>
    <w:rsid w:val="0004680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165"/>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66FF"/>
    <w:rsid w:val="00087C89"/>
    <w:rsid w:val="0009035D"/>
    <w:rsid w:val="00090C37"/>
    <w:rsid w:val="00091C20"/>
    <w:rsid w:val="00092935"/>
    <w:rsid w:val="00093662"/>
    <w:rsid w:val="00094AB0"/>
    <w:rsid w:val="000958EE"/>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555D"/>
    <w:rsid w:val="0010718F"/>
    <w:rsid w:val="0011069B"/>
    <w:rsid w:val="001109D9"/>
    <w:rsid w:val="0011244A"/>
    <w:rsid w:val="001129AB"/>
    <w:rsid w:val="00116663"/>
    <w:rsid w:val="00116CB5"/>
    <w:rsid w:val="00121296"/>
    <w:rsid w:val="0012350E"/>
    <w:rsid w:val="001236E7"/>
    <w:rsid w:val="001266CF"/>
    <w:rsid w:val="00126C4C"/>
    <w:rsid w:val="0012756B"/>
    <w:rsid w:val="00127B9A"/>
    <w:rsid w:val="00130A75"/>
    <w:rsid w:val="00132047"/>
    <w:rsid w:val="00132E4F"/>
    <w:rsid w:val="001346D2"/>
    <w:rsid w:val="00135156"/>
    <w:rsid w:val="00136CBD"/>
    <w:rsid w:val="00136DA1"/>
    <w:rsid w:val="00140DBC"/>
    <w:rsid w:val="00141B33"/>
    <w:rsid w:val="00142E3A"/>
    <w:rsid w:val="001442DC"/>
    <w:rsid w:val="001446FB"/>
    <w:rsid w:val="0014490C"/>
    <w:rsid w:val="00144984"/>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8C4"/>
    <w:rsid w:val="00180A56"/>
    <w:rsid w:val="001818BB"/>
    <w:rsid w:val="00182AAA"/>
    <w:rsid w:val="0018395C"/>
    <w:rsid w:val="00183B9B"/>
    <w:rsid w:val="001844B5"/>
    <w:rsid w:val="0018493F"/>
    <w:rsid w:val="00184A50"/>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461"/>
    <w:rsid w:val="001E7A19"/>
    <w:rsid w:val="001F0B4A"/>
    <w:rsid w:val="001F0D93"/>
    <w:rsid w:val="001F10CB"/>
    <w:rsid w:val="001F12D6"/>
    <w:rsid w:val="001F13B4"/>
    <w:rsid w:val="001F2045"/>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BA6"/>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7EB"/>
    <w:rsid w:val="00225A68"/>
    <w:rsid w:val="00226593"/>
    <w:rsid w:val="00227054"/>
    <w:rsid w:val="002327D4"/>
    <w:rsid w:val="002332B0"/>
    <w:rsid w:val="00234059"/>
    <w:rsid w:val="002346AD"/>
    <w:rsid w:val="0023484F"/>
    <w:rsid w:val="00234D04"/>
    <w:rsid w:val="00235AF3"/>
    <w:rsid w:val="00235D23"/>
    <w:rsid w:val="00237D5C"/>
    <w:rsid w:val="002411AF"/>
    <w:rsid w:val="0024158B"/>
    <w:rsid w:val="002426CF"/>
    <w:rsid w:val="002432C0"/>
    <w:rsid w:val="0024399C"/>
    <w:rsid w:val="00245A0A"/>
    <w:rsid w:val="00245C7B"/>
    <w:rsid w:val="00246CF0"/>
    <w:rsid w:val="00250282"/>
    <w:rsid w:val="00252B41"/>
    <w:rsid w:val="0025362C"/>
    <w:rsid w:val="002538D8"/>
    <w:rsid w:val="00253BDD"/>
    <w:rsid w:val="00253DBA"/>
    <w:rsid w:val="002548EB"/>
    <w:rsid w:val="00254994"/>
    <w:rsid w:val="00254E45"/>
    <w:rsid w:val="00255EDD"/>
    <w:rsid w:val="00257D5E"/>
    <w:rsid w:val="002601ED"/>
    <w:rsid w:val="0026084A"/>
    <w:rsid w:val="002616D0"/>
    <w:rsid w:val="002619FB"/>
    <w:rsid w:val="00262E61"/>
    <w:rsid w:val="00263D65"/>
    <w:rsid w:val="0026486F"/>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164D"/>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A7E68"/>
    <w:rsid w:val="002B1A08"/>
    <w:rsid w:val="002B1F76"/>
    <w:rsid w:val="002B2575"/>
    <w:rsid w:val="002B260A"/>
    <w:rsid w:val="002B2BC3"/>
    <w:rsid w:val="002B33E4"/>
    <w:rsid w:val="002B5517"/>
    <w:rsid w:val="002C0A6D"/>
    <w:rsid w:val="002C2A4C"/>
    <w:rsid w:val="002C2D5B"/>
    <w:rsid w:val="002C5229"/>
    <w:rsid w:val="002C589F"/>
    <w:rsid w:val="002C58FC"/>
    <w:rsid w:val="002C5D4D"/>
    <w:rsid w:val="002C66A2"/>
    <w:rsid w:val="002C6E04"/>
    <w:rsid w:val="002D0357"/>
    <w:rsid w:val="002D0720"/>
    <w:rsid w:val="002D0B3C"/>
    <w:rsid w:val="002D0F9A"/>
    <w:rsid w:val="002D20E1"/>
    <w:rsid w:val="002D277B"/>
    <w:rsid w:val="002D45CA"/>
    <w:rsid w:val="002D4AC3"/>
    <w:rsid w:val="002D57E4"/>
    <w:rsid w:val="002D649D"/>
    <w:rsid w:val="002D6E67"/>
    <w:rsid w:val="002E0310"/>
    <w:rsid w:val="002E07C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05F30"/>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07E2"/>
    <w:rsid w:val="00350FB1"/>
    <w:rsid w:val="00352340"/>
    <w:rsid w:val="0035244F"/>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64C5"/>
    <w:rsid w:val="00372361"/>
    <w:rsid w:val="0037264A"/>
    <w:rsid w:val="003751DE"/>
    <w:rsid w:val="0037593E"/>
    <w:rsid w:val="003776E5"/>
    <w:rsid w:val="00380552"/>
    <w:rsid w:val="003805BB"/>
    <w:rsid w:val="00381417"/>
    <w:rsid w:val="00382422"/>
    <w:rsid w:val="00382589"/>
    <w:rsid w:val="00382982"/>
    <w:rsid w:val="00384152"/>
    <w:rsid w:val="003843EB"/>
    <w:rsid w:val="003854AC"/>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A21D1"/>
    <w:rsid w:val="003B0EEB"/>
    <w:rsid w:val="003B1E8E"/>
    <w:rsid w:val="003B2042"/>
    <w:rsid w:val="003B3D2D"/>
    <w:rsid w:val="003B3F46"/>
    <w:rsid w:val="003B4C04"/>
    <w:rsid w:val="003B4C78"/>
    <w:rsid w:val="003B5A60"/>
    <w:rsid w:val="003B6F84"/>
    <w:rsid w:val="003B720D"/>
    <w:rsid w:val="003B73D3"/>
    <w:rsid w:val="003B7EAC"/>
    <w:rsid w:val="003C02D7"/>
    <w:rsid w:val="003C0F22"/>
    <w:rsid w:val="003C259C"/>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5D6C"/>
    <w:rsid w:val="003E7904"/>
    <w:rsid w:val="003F04A1"/>
    <w:rsid w:val="003F05B7"/>
    <w:rsid w:val="003F14F0"/>
    <w:rsid w:val="003F1DD4"/>
    <w:rsid w:val="003F3960"/>
    <w:rsid w:val="003F5862"/>
    <w:rsid w:val="003F6A84"/>
    <w:rsid w:val="003F6DDE"/>
    <w:rsid w:val="00403612"/>
    <w:rsid w:val="004036A6"/>
    <w:rsid w:val="00403F8A"/>
    <w:rsid w:val="004045ED"/>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CE3"/>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09D9"/>
    <w:rsid w:val="004619F6"/>
    <w:rsid w:val="00461D50"/>
    <w:rsid w:val="00463A4C"/>
    <w:rsid w:val="00463C58"/>
    <w:rsid w:val="00463F8D"/>
    <w:rsid w:val="00463FDB"/>
    <w:rsid w:val="00464701"/>
    <w:rsid w:val="004657E7"/>
    <w:rsid w:val="004665A7"/>
    <w:rsid w:val="00470B39"/>
    <w:rsid w:val="004730EC"/>
    <w:rsid w:val="00473219"/>
    <w:rsid w:val="00474188"/>
    <w:rsid w:val="00474A42"/>
    <w:rsid w:val="00474BB0"/>
    <w:rsid w:val="00476351"/>
    <w:rsid w:val="00476E4F"/>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A7731"/>
    <w:rsid w:val="004B0259"/>
    <w:rsid w:val="004B04E1"/>
    <w:rsid w:val="004B19AE"/>
    <w:rsid w:val="004B1CBD"/>
    <w:rsid w:val="004B4248"/>
    <w:rsid w:val="004B4720"/>
    <w:rsid w:val="004B4A32"/>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26"/>
    <w:rsid w:val="0050335E"/>
    <w:rsid w:val="00504659"/>
    <w:rsid w:val="00507A75"/>
    <w:rsid w:val="00507AB1"/>
    <w:rsid w:val="00510B0B"/>
    <w:rsid w:val="005128FD"/>
    <w:rsid w:val="00513DD6"/>
    <w:rsid w:val="00516738"/>
    <w:rsid w:val="00520667"/>
    <w:rsid w:val="00520794"/>
    <w:rsid w:val="00521BC1"/>
    <w:rsid w:val="00521D40"/>
    <w:rsid w:val="005228B4"/>
    <w:rsid w:val="00522EA4"/>
    <w:rsid w:val="00523849"/>
    <w:rsid w:val="005241E2"/>
    <w:rsid w:val="00525F0D"/>
    <w:rsid w:val="00527896"/>
    <w:rsid w:val="00527B7D"/>
    <w:rsid w:val="00527ED5"/>
    <w:rsid w:val="00530C50"/>
    <w:rsid w:val="00532C5D"/>
    <w:rsid w:val="00532DE2"/>
    <w:rsid w:val="00533067"/>
    <w:rsid w:val="00533997"/>
    <w:rsid w:val="00534356"/>
    <w:rsid w:val="00537D05"/>
    <w:rsid w:val="00540E44"/>
    <w:rsid w:val="0054195C"/>
    <w:rsid w:val="00542791"/>
    <w:rsid w:val="00543298"/>
    <w:rsid w:val="0054358F"/>
    <w:rsid w:val="0054562E"/>
    <w:rsid w:val="00545A28"/>
    <w:rsid w:val="005466C8"/>
    <w:rsid w:val="00546FCA"/>
    <w:rsid w:val="00553539"/>
    <w:rsid w:val="0055388F"/>
    <w:rsid w:val="0055538A"/>
    <w:rsid w:val="005553F4"/>
    <w:rsid w:val="005554C9"/>
    <w:rsid w:val="005554EF"/>
    <w:rsid w:val="00555841"/>
    <w:rsid w:val="0055792B"/>
    <w:rsid w:val="00561538"/>
    <w:rsid w:val="00561C33"/>
    <w:rsid w:val="00562083"/>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5D1C"/>
    <w:rsid w:val="005760EE"/>
    <w:rsid w:val="0057687E"/>
    <w:rsid w:val="005834FA"/>
    <w:rsid w:val="00584CEE"/>
    <w:rsid w:val="00585324"/>
    <w:rsid w:val="00586C98"/>
    <w:rsid w:val="00587366"/>
    <w:rsid w:val="005917C2"/>
    <w:rsid w:val="00591B6E"/>
    <w:rsid w:val="00593E40"/>
    <w:rsid w:val="00596392"/>
    <w:rsid w:val="00597100"/>
    <w:rsid w:val="00597903"/>
    <w:rsid w:val="005A18A0"/>
    <w:rsid w:val="005A421C"/>
    <w:rsid w:val="005A58DC"/>
    <w:rsid w:val="005A6026"/>
    <w:rsid w:val="005B29ED"/>
    <w:rsid w:val="005B2AAD"/>
    <w:rsid w:val="005B3F5A"/>
    <w:rsid w:val="005B4B9E"/>
    <w:rsid w:val="005B4BC6"/>
    <w:rsid w:val="005B4F8D"/>
    <w:rsid w:val="005B5A93"/>
    <w:rsid w:val="005B5C14"/>
    <w:rsid w:val="005B693D"/>
    <w:rsid w:val="005B6E87"/>
    <w:rsid w:val="005B74D7"/>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1A87"/>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0FF6"/>
    <w:rsid w:val="006528FE"/>
    <w:rsid w:val="00652948"/>
    <w:rsid w:val="00652CED"/>
    <w:rsid w:val="0065321A"/>
    <w:rsid w:val="00653891"/>
    <w:rsid w:val="006563A8"/>
    <w:rsid w:val="00656E37"/>
    <w:rsid w:val="006602E6"/>
    <w:rsid w:val="00660D59"/>
    <w:rsid w:val="006619EA"/>
    <w:rsid w:val="00661E44"/>
    <w:rsid w:val="00662995"/>
    <w:rsid w:val="00663657"/>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3BBE"/>
    <w:rsid w:val="00684711"/>
    <w:rsid w:val="00684F59"/>
    <w:rsid w:val="00686355"/>
    <w:rsid w:val="006865D0"/>
    <w:rsid w:val="006866C6"/>
    <w:rsid w:val="00690461"/>
    <w:rsid w:val="00690EF0"/>
    <w:rsid w:val="0069141B"/>
    <w:rsid w:val="006916E7"/>
    <w:rsid w:val="006926F6"/>
    <w:rsid w:val="00692800"/>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5B68"/>
    <w:rsid w:val="006B6554"/>
    <w:rsid w:val="006B65A3"/>
    <w:rsid w:val="006B6A2F"/>
    <w:rsid w:val="006C04E7"/>
    <w:rsid w:val="006C163C"/>
    <w:rsid w:val="006C1AB9"/>
    <w:rsid w:val="006C349B"/>
    <w:rsid w:val="006C3578"/>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3943"/>
    <w:rsid w:val="006D5747"/>
    <w:rsid w:val="006D5A97"/>
    <w:rsid w:val="006E1282"/>
    <w:rsid w:val="006E249D"/>
    <w:rsid w:val="006E2F29"/>
    <w:rsid w:val="006E3AAE"/>
    <w:rsid w:val="006E4F6A"/>
    <w:rsid w:val="006E6295"/>
    <w:rsid w:val="006E6AF2"/>
    <w:rsid w:val="006E6BF5"/>
    <w:rsid w:val="006E7554"/>
    <w:rsid w:val="006E7719"/>
    <w:rsid w:val="006F0D67"/>
    <w:rsid w:val="006F170F"/>
    <w:rsid w:val="006F22A4"/>
    <w:rsid w:val="006F25BD"/>
    <w:rsid w:val="006F263B"/>
    <w:rsid w:val="006F2A98"/>
    <w:rsid w:val="006F3F7A"/>
    <w:rsid w:val="006F3FB9"/>
    <w:rsid w:val="006F4875"/>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4CC2"/>
    <w:rsid w:val="00705334"/>
    <w:rsid w:val="00706315"/>
    <w:rsid w:val="00707C4F"/>
    <w:rsid w:val="0071013D"/>
    <w:rsid w:val="0071038E"/>
    <w:rsid w:val="00710708"/>
    <w:rsid w:val="007107A7"/>
    <w:rsid w:val="00710CD2"/>
    <w:rsid w:val="00713600"/>
    <w:rsid w:val="00716185"/>
    <w:rsid w:val="00717B23"/>
    <w:rsid w:val="00717CBF"/>
    <w:rsid w:val="00717F93"/>
    <w:rsid w:val="00721C37"/>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54EA"/>
    <w:rsid w:val="00775E45"/>
    <w:rsid w:val="00776B07"/>
    <w:rsid w:val="00777ADB"/>
    <w:rsid w:val="00777CDA"/>
    <w:rsid w:val="007800A6"/>
    <w:rsid w:val="0078336A"/>
    <w:rsid w:val="00784C14"/>
    <w:rsid w:val="00786267"/>
    <w:rsid w:val="00787B2A"/>
    <w:rsid w:val="0079069A"/>
    <w:rsid w:val="00791719"/>
    <w:rsid w:val="0079187D"/>
    <w:rsid w:val="00791FA9"/>
    <w:rsid w:val="007920B4"/>
    <w:rsid w:val="00792BC8"/>
    <w:rsid w:val="00793D44"/>
    <w:rsid w:val="0079448E"/>
    <w:rsid w:val="00795653"/>
    <w:rsid w:val="0079682B"/>
    <w:rsid w:val="007970F9"/>
    <w:rsid w:val="007A0519"/>
    <w:rsid w:val="007A0C39"/>
    <w:rsid w:val="007A0E5C"/>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2F0F"/>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496"/>
    <w:rsid w:val="00806C2C"/>
    <w:rsid w:val="008109B2"/>
    <w:rsid w:val="00811008"/>
    <w:rsid w:val="00814047"/>
    <w:rsid w:val="008143D9"/>
    <w:rsid w:val="00820C9A"/>
    <w:rsid w:val="00821059"/>
    <w:rsid w:val="00823AA9"/>
    <w:rsid w:val="008252F6"/>
    <w:rsid w:val="00826072"/>
    <w:rsid w:val="00826DC1"/>
    <w:rsid w:val="00826F78"/>
    <w:rsid w:val="00827719"/>
    <w:rsid w:val="008301DC"/>
    <w:rsid w:val="00830242"/>
    <w:rsid w:val="0083035C"/>
    <w:rsid w:val="008333B2"/>
    <w:rsid w:val="00833C06"/>
    <w:rsid w:val="00833CA7"/>
    <w:rsid w:val="00833D08"/>
    <w:rsid w:val="008342A5"/>
    <w:rsid w:val="00834D1F"/>
    <w:rsid w:val="00835E44"/>
    <w:rsid w:val="008374A8"/>
    <w:rsid w:val="00841725"/>
    <w:rsid w:val="008436D5"/>
    <w:rsid w:val="00843D62"/>
    <w:rsid w:val="008443A7"/>
    <w:rsid w:val="00844A9F"/>
    <w:rsid w:val="00844F2E"/>
    <w:rsid w:val="008453FE"/>
    <w:rsid w:val="00845818"/>
    <w:rsid w:val="00845F6C"/>
    <w:rsid w:val="00846C15"/>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0BC6"/>
    <w:rsid w:val="0087192E"/>
    <w:rsid w:val="00872B6D"/>
    <w:rsid w:val="008756A4"/>
    <w:rsid w:val="0087622B"/>
    <w:rsid w:val="008765F7"/>
    <w:rsid w:val="008768DB"/>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6A9"/>
    <w:rsid w:val="0088698A"/>
    <w:rsid w:val="008904CA"/>
    <w:rsid w:val="0089075A"/>
    <w:rsid w:val="00890D1E"/>
    <w:rsid w:val="00891702"/>
    <w:rsid w:val="008919B7"/>
    <w:rsid w:val="00891F93"/>
    <w:rsid w:val="008922FA"/>
    <w:rsid w:val="0089268B"/>
    <w:rsid w:val="008931B1"/>
    <w:rsid w:val="00893217"/>
    <w:rsid w:val="00893FAC"/>
    <w:rsid w:val="00894378"/>
    <w:rsid w:val="00896939"/>
    <w:rsid w:val="008A0372"/>
    <w:rsid w:val="008A15C3"/>
    <w:rsid w:val="008A1835"/>
    <w:rsid w:val="008A194C"/>
    <w:rsid w:val="008A252B"/>
    <w:rsid w:val="008A2BDF"/>
    <w:rsid w:val="008A3367"/>
    <w:rsid w:val="008A52B2"/>
    <w:rsid w:val="008A545A"/>
    <w:rsid w:val="008A5B28"/>
    <w:rsid w:val="008A6C9D"/>
    <w:rsid w:val="008B1B97"/>
    <w:rsid w:val="008B1D29"/>
    <w:rsid w:val="008B1F30"/>
    <w:rsid w:val="008B2BB4"/>
    <w:rsid w:val="008B483D"/>
    <w:rsid w:val="008B4C21"/>
    <w:rsid w:val="008B5F9C"/>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7F5"/>
    <w:rsid w:val="008E2CB6"/>
    <w:rsid w:val="008E3373"/>
    <w:rsid w:val="008E3913"/>
    <w:rsid w:val="008E3F83"/>
    <w:rsid w:val="008E4133"/>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C4C"/>
    <w:rsid w:val="00910E6A"/>
    <w:rsid w:val="00910E71"/>
    <w:rsid w:val="009111FC"/>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48A4"/>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2E08"/>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86376"/>
    <w:rsid w:val="00987896"/>
    <w:rsid w:val="009902E6"/>
    <w:rsid w:val="00990ECE"/>
    <w:rsid w:val="009918F5"/>
    <w:rsid w:val="00992A03"/>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232"/>
    <w:rsid w:val="009A7DDB"/>
    <w:rsid w:val="009A7FF0"/>
    <w:rsid w:val="009B0062"/>
    <w:rsid w:val="009B15B7"/>
    <w:rsid w:val="009B3A00"/>
    <w:rsid w:val="009B448E"/>
    <w:rsid w:val="009B487E"/>
    <w:rsid w:val="009B5830"/>
    <w:rsid w:val="009B5AE4"/>
    <w:rsid w:val="009B79D9"/>
    <w:rsid w:val="009B7EF4"/>
    <w:rsid w:val="009C0904"/>
    <w:rsid w:val="009C0CE4"/>
    <w:rsid w:val="009C23EC"/>
    <w:rsid w:val="009C2561"/>
    <w:rsid w:val="009C2ABB"/>
    <w:rsid w:val="009C2BA7"/>
    <w:rsid w:val="009C3743"/>
    <w:rsid w:val="009C3C4C"/>
    <w:rsid w:val="009C4D7C"/>
    <w:rsid w:val="009C5F00"/>
    <w:rsid w:val="009C68C9"/>
    <w:rsid w:val="009C6E20"/>
    <w:rsid w:val="009C7023"/>
    <w:rsid w:val="009D01F3"/>
    <w:rsid w:val="009D027D"/>
    <w:rsid w:val="009D1895"/>
    <w:rsid w:val="009D1A00"/>
    <w:rsid w:val="009D259F"/>
    <w:rsid w:val="009D2B4E"/>
    <w:rsid w:val="009D2C38"/>
    <w:rsid w:val="009D35B1"/>
    <w:rsid w:val="009D3DB6"/>
    <w:rsid w:val="009D4BB6"/>
    <w:rsid w:val="009D69E0"/>
    <w:rsid w:val="009D744E"/>
    <w:rsid w:val="009D7A49"/>
    <w:rsid w:val="009E1ADE"/>
    <w:rsid w:val="009E21BD"/>
    <w:rsid w:val="009E24EE"/>
    <w:rsid w:val="009E3457"/>
    <w:rsid w:val="009E46B7"/>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25F9"/>
    <w:rsid w:val="00A02907"/>
    <w:rsid w:val="00A037C0"/>
    <w:rsid w:val="00A06378"/>
    <w:rsid w:val="00A06537"/>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885"/>
    <w:rsid w:val="00A35C96"/>
    <w:rsid w:val="00A36371"/>
    <w:rsid w:val="00A3701E"/>
    <w:rsid w:val="00A40068"/>
    <w:rsid w:val="00A40354"/>
    <w:rsid w:val="00A41CF3"/>
    <w:rsid w:val="00A42233"/>
    <w:rsid w:val="00A43F0A"/>
    <w:rsid w:val="00A506D7"/>
    <w:rsid w:val="00A51140"/>
    <w:rsid w:val="00A5117A"/>
    <w:rsid w:val="00A53A9A"/>
    <w:rsid w:val="00A53C78"/>
    <w:rsid w:val="00A54220"/>
    <w:rsid w:val="00A542A9"/>
    <w:rsid w:val="00A543A9"/>
    <w:rsid w:val="00A54519"/>
    <w:rsid w:val="00A54804"/>
    <w:rsid w:val="00A54A0A"/>
    <w:rsid w:val="00A55474"/>
    <w:rsid w:val="00A569E0"/>
    <w:rsid w:val="00A56DC6"/>
    <w:rsid w:val="00A57092"/>
    <w:rsid w:val="00A57980"/>
    <w:rsid w:val="00A57BB0"/>
    <w:rsid w:val="00A6008C"/>
    <w:rsid w:val="00A602F2"/>
    <w:rsid w:val="00A60F80"/>
    <w:rsid w:val="00A61C05"/>
    <w:rsid w:val="00A6303F"/>
    <w:rsid w:val="00A656B3"/>
    <w:rsid w:val="00A662AD"/>
    <w:rsid w:val="00A671F9"/>
    <w:rsid w:val="00A67932"/>
    <w:rsid w:val="00A67949"/>
    <w:rsid w:val="00A70658"/>
    <w:rsid w:val="00A71A98"/>
    <w:rsid w:val="00A72B0D"/>
    <w:rsid w:val="00A73118"/>
    <w:rsid w:val="00A735C5"/>
    <w:rsid w:val="00A74ED2"/>
    <w:rsid w:val="00A7611D"/>
    <w:rsid w:val="00A772FA"/>
    <w:rsid w:val="00A774A1"/>
    <w:rsid w:val="00A77833"/>
    <w:rsid w:val="00A77C88"/>
    <w:rsid w:val="00A823B4"/>
    <w:rsid w:val="00A8373E"/>
    <w:rsid w:val="00A83C15"/>
    <w:rsid w:val="00A83EF0"/>
    <w:rsid w:val="00A842A3"/>
    <w:rsid w:val="00A848A2"/>
    <w:rsid w:val="00A86B96"/>
    <w:rsid w:val="00A86D7F"/>
    <w:rsid w:val="00A875D3"/>
    <w:rsid w:val="00A904EF"/>
    <w:rsid w:val="00A91144"/>
    <w:rsid w:val="00A91F0E"/>
    <w:rsid w:val="00A93810"/>
    <w:rsid w:val="00A938B6"/>
    <w:rsid w:val="00A94A28"/>
    <w:rsid w:val="00AA0005"/>
    <w:rsid w:val="00AA00EA"/>
    <w:rsid w:val="00AA0265"/>
    <w:rsid w:val="00AA323B"/>
    <w:rsid w:val="00AA33DC"/>
    <w:rsid w:val="00AA3CF2"/>
    <w:rsid w:val="00AA45B2"/>
    <w:rsid w:val="00AA6A79"/>
    <w:rsid w:val="00AA6FF2"/>
    <w:rsid w:val="00AA712A"/>
    <w:rsid w:val="00AB006E"/>
    <w:rsid w:val="00AB0922"/>
    <w:rsid w:val="00AB139F"/>
    <w:rsid w:val="00AB1500"/>
    <w:rsid w:val="00AB1779"/>
    <w:rsid w:val="00AB19EA"/>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43A"/>
    <w:rsid w:val="00AE6F0D"/>
    <w:rsid w:val="00AE73EC"/>
    <w:rsid w:val="00AE7417"/>
    <w:rsid w:val="00AF17D1"/>
    <w:rsid w:val="00AF1E15"/>
    <w:rsid w:val="00AF203A"/>
    <w:rsid w:val="00AF31B6"/>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427"/>
    <w:rsid w:val="00B32BF1"/>
    <w:rsid w:val="00B34DE6"/>
    <w:rsid w:val="00B35ABC"/>
    <w:rsid w:val="00B3678D"/>
    <w:rsid w:val="00B37600"/>
    <w:rsid w:val="00B37A57"/>
    <w:rsid w:val="00B400AC"/>
    <w:rsid w:val="00B40DF5"/>
    <w:rsid w:val="00B41A41"/>
    <w:rsid w:val="00B427A7"/>
    <w:rsid w:val="00B4289B"/>
    <w:rsid w:val="00B42EFE"/>
    <w:rsid w:val="00B445EF"/>
    <w:rsid w:val="00B4606F"/>
    <w:rsid w:val="00B46686"/>
    <w:rsid w:val="00B4711C"/>
    <w:rsid w:val="00B50A23"/>
    <w:rsid w:val="00B51030"/>
    <w:rsid w:val="00B519E2"/>
    <w:rsid w:val="00B51CE8"/>
    <w:rsid w:val="00B51DA3"/>
    <w:rsid w:val="00B54214"/>
    <w:rsid w:val="00B543F0"/>
    <w:rsid w:val="00B545CF"/>
    <w:rsid w:val="00B54C1B"/>
    <w:rsid w:val="00B55D8C"/>
    <w:rsid w:val="00B56131"/>
    <w:rsid w:val="00B56481"/>
    <w:rsid w:val="00B56A65"/>
    <w:rsid w:val="00B56C14"/>
    <w:rsid w:val="00B617AF"/>
    <w:rsid w:val="00B62078"/>
    <w:rsid w:val="00B620CE"/>
    <w:rsid w:val="00B623A0"/>
    <w:rsid w:val="00B65041"/>
    <w:rsid w:val="00B653AC"/>
    <w:rsid w:val="00B655AB"/>
    <w:rsid w:val="00B66293"/>
    <w:rsid w:val="00B66C75"/>
    <w:rsid w:val="00B67A8F"/>
    <w:rsid w:val="00B7038B"/>
    <w:rsid w:val="00B71238"/>
    <w:rsid w:val="00B72901"/>
    <w:rsid w:val="00B72B14"/>
    <w:rsid w:val="00B73414"/>
    <w:rsid w:val="00B737E6"/>
    <w:rsid w:val="00B73824"/>
    <w:rsid w:val="00B73B5E"/>
    <w:rsid w:val="00B73D71"/>
    <w:rsid w:val="00B75CB3"/>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0FB8"/>
    <w:rsid w:val="00B93682"/>
    <w:rsid w:val="00B9490C"/>
    <w:rsid w:val="00B95E6D"/>
    <w:rsid w:val="00B96D99"/>
    <w:rsid w:val="00B9771F"/>
    <w:rsid w:val="00B97871"/>
    <w:rsid w:val="00BA18A4"/>
    <w:rsid w:val="00BA2EF0"/>
    <w:rsid w:val="00BA3379"/>
    <w:rsid w:val="00BA471B"/>
    <w:rsid w:val="00BA5177"/>
    <w:rsid w:val="00BA571D"/>
    <w:rsid w:val="00BA5AC2"/>
    <w:rsid w:val="00BA5FBF"/>
    <w:rsid w:val="00BA6BB9"/>
    <w:rsid w:val="00BA6C89"/>
    <w:rsid w:val="00BA7268"/>
    <w:rsid w:val="00BA7F48"/>
    <w:rsid w:val="00BB0E41"/>
    <w:rsid w:val="00BB308E"/>
    <w:rsid w:val="00BB34CF"/>
    <w:rsid w:val="00BB5CE8"/>
    <w:rsid w:val="00BB6F45"/>
    <w:rsid w:val="00BB733C"/>
    <w:rsid w:val="00BC1835"/>
    <w:rsid w:val="00BC2C7A"/>
    <w:rsid w:val="00BC2E31"/>
    <w:rsid w:val="00BC2FB2"/>
    <w:rsid w:val="00BC36DC"/>
    <w:rsid w:val="00BC5BAB"/>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2DB5"/>
    <w:rsid w:val="00BE4605"/>
    <w:rsid w:val="00BE5882"/>
    <w:rsid w:val="00BE5FF8"/>
    <w:rsid w:val="00BE6127"/>
    <w:rsid w:val="00BE6288"/>
    <w:rsid w:val="00BE74DE"/>
    <w:rsid w:val="00BE7FC9"/>
    <w:rsid w:val="00BF002C"/>
    <w:rsid w:val="00BF0474"/>
    <w:rsid w:val="00BF0FFA"/>
    <w:rsid w:val="00BF17A7"/>
    <w:rsid w:val="00BF184F"/>
    <w:rsid w:val="00BF1960"/>
    <w:rsid w:val="00BF1D9A"/>
    <w:rsid w:val="00BF1DDC"/>
    <w:rsid w:val="00BF1F31"/>
    <w:rsid w:val="00BF2653"/>
    <w:rsid w:val="00BF2C62"/>
    <w:rsid w:val="00BF4405"/>
    <w:rsid w:val="00BF45AE"/>
    <w:rsid w:val="00BF4AE1"/>
    <w:rsid w:val="00BF5A5D"/>
    <w:rsid w:val="00BF60D2"/>
    <w:rsid w:val="00BF61A3"/>
    <w:rsid w:val="00BF7BFB"/>
    <w:rsid w:val="00C008D6"/>
    <w:rsid w:val="00C00F8B"/>
    <w:rsid w:val="00C033A2"/>
    <w:rsid w:val="00C046B9"/>
    <w:rsid w:val="00C046BD"/>
    <w:rsid w:val="00C05F42"/>
    <w:rsid w:val="00C075DE"/>
    <w:rsid w:val="00C07607"/>
    <w:rsid w:val="00C07714"/>
    <w:rsid w:val="00C07DA2"/>
    <w:rsid w:val="00C11166"/>
    <w:rsid w:val="00C120D2"/>
    <w:rsid w:val="00C138D8"/>
    <w:rsid w:val="00C13A88"/>
    <w:rsid w:val="00C146EB"/>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453D"/>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2F9"/>
    <w:rsid w:val="00C8397F"/>
    <w:rsid w:val="00C848FB"/>
    <w:rsid w:val="00C85B1E"/>
    <w:rsid w:val="00C867A4"/>
    <w:rsid w:val="00C8683C"/>
    <w:rsid w:val="00C872B6"/>
    <w:rsid w:val="00C8737C"/>
    <w:rsid w:val="00C87BED"/>
    <w:rsid w:val="00C9093B"/>
    <w:rsid w:val="00C92070"/>
    <w:rsid w:val="00C92170"/>
    <w:rsid w:val="00C934BE"/>
    <w:rsid w:val="00C93B64"/>
    <w:rsid w:val="00C94363"/>
    <w:rsid w:val="00C94D82"/>
    <w:rsid w:val="00C94ECB"/>
    <w:rsid w:val="00C950C9"/>
    <w:rsid w:val="00C955D4"/>
    <w:rsid w:val="00C9568F"/>
    <w:rsid w:val="00C956D3"/>
    <w:rsid w:val="00C97228"/>
    <w:rsid w:val="00CA079E"/>
    <w:rsid w:val="00CA106E"/>
    <w:rsid w:val="00CA32B4"/>
    <w:rsid w:val="00CA3B50"/>
    <w:rsid w:val="00CA403C"/>
    <w:rsid w:val="00CA6A7E"/>
    <w:rsid w:val="00CA7997"/>
    <w:rsid w:val="00CA7A5B"/>
    <w:rsid w:val="00CB3AD7"/>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1F9D"/>
    <w:rsid w:val="00CD44FE"/>
    <w:rsid w:val="00CD5706"/>
    <w:rsid w:val="00CD630A"/>
    <w:rsid w:val="00CD6DE8"/>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7DAD"/>
    <w:rsid w:val="00CF0BBB"/>
    <w:rsid w:val="00CF0DAF"/>
    <w:rsid w:val="00CF166A"/>
    <w:rsid w:val="00CF177C"/>
    <w:rsid w:val="00CF1ADE"/>
    <w:rsid w:val="00CF3AF1"/>
    <w:rsid w:val="00CF4DEA"/>
    <w:rsid w:val="00CF503A"/>
    <w:rsid w:val="00CF5D43"/>
    <w:rsid w:val="00CF6316"/>
    <w:rsid w:val="00CF7318"/>
    <w:rsid w:val="00D005F0"/>
    <w:rsid w:val="00D014FB"/>
    <w:rsid w:val="00D01BA9"/>
    <w:rsid w:val="00D024B3"/>
    <w:rsid w:val="00D04495"/>
    <w:rsid w:val="00D04739"/>
    <w:rsid w:val="00D05CF1"/>
    <w:rsid w:val="00D065C6"/>
    <w:rsid w:val="00D103C9"/>
    <w:rsid w:val="00D112E6"/>
    <w:rsid w:val="00D12550"/>
    <w:rsid w:val="00D1312B"/>
    <w:rsid w:val="00D13167"/>
    <w:rsid w:val="00D138AB"/>
    <w:rsid w:val="00D13AD2"/>
    <w:rsid w:val="00D13D6C"/>
    <w:rsid w:val="00D14883"/>
    <w:rsid w:val="00D14E25"/>
    <w:rsid w:val="00D157BC"/>
    <w:rsid w:val="00D17349"/>
    <w:rsid w:val="00D176DE"/>
    <w:rsid w:val="00D201D3"/>
    <w:rsid w:val="00D202B3"/>
    <w:rsid w:val="00D203B7"/>
    <w:rsid w:val="00D20DE8"/>
    <w:rsid w:val="00D210D2"/>
    <w:rsid w:val="00D217C4"/>
    <w:rsid w:val="00D23769"/>
    <w:rsid w:val="00D2495A"/>
    <w:rsid w:val="00D26174"/>
    <w:rsid w:val="00D27E39"/>
    <w:rsid w:val="00D309C3"/>
    <w:rsid w:val="00D32316"/>
    <w:rsid w:val="00D32F2A"/>
    <w:rsid w:val="00D33FE5"/>
    <w:rsid w:val="00D35E3D"/>
    <w:rsid w:val="00D4083B"/>
    <w:rsid w:val="00D41E54"/>
    <w:rsid w:val="00D41EB9"/>
    <w:rsid w:val="00D430D9"/>
    <w:rsid w:val="00D43B81"/>
    <w:rsid w:val="00D43F86"/>
    <w:rsid w:val="00D44956"/>
    <w:rsid w:val="00D4606F"/>
    <w:rsid w:val="00D46CA4"/>
    <w:rsid w:val="00D47181"/>
    <w:rsid w:val="00D517DF"/>
    <w:rsid w:val="00D518ED"/>
    <w:rsid w:val="00D51D16"/>
    <w:rsid w:val="00D523F8"/>
    <w:rsid w:val="00D545B6"/>
    <w:rsid w:val="00D546A1"/>
    <w:rsid w:val="00D5508E"/>
    <w:rsid w:val="00D56105"/>
    <w:rsid w:val="00D571CB"/>
    <w:rsid w:val="00D6141C"/>
    <w:rsid w:val="00D614BA"/>
    <w:rsid w:val="00D62771"/>
    <w:rsid w:val="00D64AF8"/>
    <w:rsid w:val="00D64DF1"/>
    <w:rsid w:val="00D66179"/>
    <w:rsid w:val="00D664D6"/>
    <w:rsid w:val="00D66BCA"/>
    <w:rsid w:val="00D679CE"/>
    <w:rsid w:val="00D67AB5"/>
    <w:rsid w:val="00D67EF5"/>
    <w:rsid w:val="00D70022"/>
    <w:rsid w:val="00D707F5"/>
    <w:rsid w:val="00D70B1C"/>
    <w:rsid w:val="00D72307"/>
    <w:rsid w:val="00D7350C"/>
    <w:rsid w:val="00D74F46"/>
    <w:rsid w:val="00D751D0"/>
    <w:rsid w:val="00D772CA"/>
    <w:rsid w:val="00D820B0"/>
    <w:rsid w:val="00D836CB"/>
    <w:rsid w:val="00D83894"/>
    <w:rsid w:val="00D840DB"/>
    <w:rsid w:val="00D84440"/>
    <w:rsid w:val="00D87FC6"/>
    <w:rsid w:val="00D910E5"/>
    <w:rsid w:val="00D914FE"/>
    <w:rsid w:val="00D91586"/>
    <w:rsid w:val="00D936C3"/>
    <w:rsid w:val="00D95965"/>
    <w:rsid w:val="00D95E07"/>
    <w:rsid w:val="00D9700F"/>
    <w:rsid w:val="00D97325"/>
    <w:rsid w:val="00D977FB"/>
    <w:rsid w:val="00D97AAB"/>
    <w:rsid w:val="00DA04D4"/>
    <w:rsid w:val="00DA2A95"/>
    <w:rsid w:val="00DA46D2"/>
    <w:rsid w:val="00DA4776"/>
    <w:rsid w:val="00DA4F92"/>
    <w:rsid w:val="00DA573C"/>
    <w:rsid w:val="00DA6205"/>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D7867"/>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8D0"/>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2EC6"/>
    <w:rsid w:val="00E13D0A"/>
    <w:rsid w:val="00E13FF6"/>
    <w:rsid w:val="00E1454B"/>
    <w:rsid w:val="00E149E9"/>
    <w:rsid w:val="00E14FC2"/>
    <w:rsid w:val="00E15F4F"/>
    <w:rsid w:val="00E16467"/>
    <w:rsid w:val="00E20009"/>
    <w:rsid w:val="00E206D3"/>
    <w:rsid w:val="00E213E6"/>
    <w:rsid w:val="00E22C2A"/>
    <w:rsid w:val="00E22DF1"/>
    <w:rsid w:val="00E22F13"/>
    <w:rsid w:val="00E23B62"/>
    <w:rsid w:val="00E24D85"/>
    <w:rsid w:val="00E263A9"/>
    <w:rsid w:val="00E263F1"/>
    <w:rsid w:val="00E2656E"/>
    <w:rsid w:val="00E272B6"/>
    <w:rsid w:val="00E3002F"/>
    <w:rsid w:val="00E303AA"/>
    <w:rsid w:val="00E3089B"/>
    <w:rsid w:val="00E314AD"/>
    <w:rsid w:val="00E3159C"/>
    <w:rsid w:val="00E32135"/>
    <w:rsid w:val="00E32E96"/>
    <w:rsid w:val="00E33795"/>
    <w:rsid w:val="00E338AC"/>
    <w:rsid w:val="00E40CF8"/>
    <w:rsid w:val="00E40D7A"/>
    <w:rsid w:val="00E41A2F"/>
    <w:rsid w:val="00E41C6B"/>
    <w:rsid w:val="00E42BF6"/>
    <w:rsid w:val="00E44351"/>
    <w:rsid w:val="00E44B8F"/>
    <w:rsid w:val="00E44C81"/>
    <w:rsid w:val="00E45D70"/>
    <w:rsid w:val="00E527EA"/>
    <w:rsid w:val="00E52A46"/>
    <w:rsid w:val="00E52A7E"/>
    <w:rsid w:val="00E5499A"/>
    <w:rsid w:val="00E54C4E"/>
    <w:rsid w:val="00E55B87"/>
    <w:rsid w:val="00E56110"/>
    <w:rsid w:val="00E574F6"/>
    <w:rsid w:val="00E60EE6"/>
    <w:rsid w:val="00E61164"/>
    <w:rsid w:val="00E624B8"/>
    <w:rsid w:val="00E62B1E"/>
    <w:rsid w:val="00E62FB7"/>
    <w:rsid w:val="00E63826"/>
    <w:rsid w:val="00E640E2"/>
    <w:rsid w:val="00E645A6"/>
    <w:rsid w:val="00E66E78"/>
    <w:rsid w:val="00E6715F"/>
    <w:rsid w:val="00E67A54"/>
    <w:rsid w:val="00E67E13"/>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797"/>
    <w:rsid w:val="00E84323"/>
    <w:rsid w:val="00E8482A"/>
    <w:rsid w:val="00E8585C"/>
    <w:rsid w:val="00E86362"/>
    <w:rsid w:val="00E87CFF"/>
    <w:rsid w:val="00E90D27"/>
    <w:rsid w:val="00E91912"/>
    <w:rsid w:val="00E91F36"/>
    <w:rsid w:val="00E92F93"/>
    <w:rsid w:val="00E93C2A"/>
    <w:rsid w:val="00E949C2"/>
    <w:rsid w:val="00E94A43"/>
    <w:rsid w:val="00E95B76"/>
    <w:rsid w:val="00E95EE3"/>
    <w:rsid w:val="00E96B4B"/>
    <w:rsid w:val="00E96DDF"/>
    <w:rsid w:val="00E96FB0"/>
    <w:rsid w:val="00EA0917"/>
    <w:rsid w:val="00EA1BEF"/>
    <w:rsid w:val="00EA2B94"/>
    <w:rsid w:val="00EA2E08"/>
    <w:rsid w:val="00EA34A7"/>
    <w:rsid w:val="00EA4C9B"/>
    <w:rsid w:val="00EA55D2"/>
    <w:rsid w:val="00EA576E"/>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014"/>
    <w:rsid w:val="00EC79C9"/>
    <w:rsid w:val="00ED0549"/>
    <w:rsid w:val="00ED26E2"/>
    <w:rsid w:val="00ED3622"/>
    <w:rsid w:val="00ED3B09"/>
    <w:rsid w:val="00ED4D74"/>
    <w:rsid w:val="00ED5C83"/>
    <w:rsid w:val="00ED722F"/>
    <w:rsid w:val="00ED78D2"/>
    <w:rsid w:val="00ED7A81"/>
    <w:rsid w:val="00EE1976"/>
    <w:rsid w:val="00EE1D75"/>
    <w:rsid w:val="00EE2C47"/>
    <w:rsid w:val="00EE40A7"/>
    <w:rsid w:val="00EE4C80"/>
    <w:rsid w:val="00EE5B97"/>
    <w:rsid w:val="00EF06D2"/>
    <w:rsid w:val="00EF07DB"/>
    <w:rsid w:val="00EF1E88"/>
    <w:rsid w:val="00EF21A1"/>
    <w:rsid w:val="00EF2A78"/>
    <w:rsid w:val="00EF36ED"/>
    <w:rsid w:val="00EF645B"/>
    <w:rsid w:val="00EF7F72"/>
    <w:rsid w:val="00F000B6"/>
    <w:rsid w:val="00F03098"/>
    <w:rsid w:val="00F04C64"/>
    <w:rsid w:val="00F04CBE"/>
    <w:rsid w:val="00F04EDC"/>
    <w:rsid w:val="00F04FC8"/>
    <w:rsid w:val="00F05582"/>
    <w:rsid w:val="00F0559B"/>
    <w:rsid w:val="00F06681"/>
    <w:rsid w:val="00F06868"/>
    <w:rsid w:val="00F06D40"/>
    <w:rsid w:val="00F10B9E"/>
    <w:rsid w:val="00F10BC7"/>
    <w:rsid w:val="00F11435"/>
    <w:rsid w:val="00F11B0A"/>
    <w:rsid w:val="00F12582"/>
    <w:rsid w:val="00F1278D"/>
    <w:rsid w:val="00F15BC7"/>
    <w:rsid w:val="00F16A21"/>
    <w:rsid w:val="00F16CC3"/>
    <w:rsid w:val="00F21567"/>
    <w:rsid w:val="00F22447"/>
    <w:rsid w:val="00F22DC9"/>
    <w:rsid w:val="00F24811"/>
    <w:rsid w:val="00F24A8F"/>
    <w:rsid w:val="00F24F4B"/>
    <w:rsid w:val="00F25737"/>
    <w:rsid w:val="00F258F1"/>
    <w:rsid w:val="00F259CA"/>
    <w:rsid w:val="00F2623A"/>
    <w:rsid w:val="00F26E2E"/>
    <w:rsid w:val="00F316D8"/>
    <w:rsid w:val="00F318EB"/>
    <w:rsid w:val="00F31BD2"/>
    <w:rsid w:val="00F32EE7"/>
    <w:rsid w:val="00F343E4"/>
    <w:rsid w:val="00F347CB"/>
    <w:rsid w:val="00F352C7"/>
    <w:rsid w:val="00F356EE"/>
    <w:rsid w:val="00F376B8"/>
    <w:rsid w:val="00F3798A"/>
    <w:rsid w:val="00F379DC"/>
    <w:rsid w:val="00F40156"/>
    <w:rsid w:val="00F41E55"/>
    <w:rsid w:val="00F435BB"/>
    <w:rsid w:val="00F43644"/>
    <w:rsid w:val="00F4558E"/>
    <w:rsid w:val="00F46547"/>
    <w:rsid w:val="00F47452"/>
    <w:rsid w:val="00F50535"/>
    <w:rsid w:val="00F51313"/>
    <w:rsid w:val="00F5517D"/>
    <w:rsid w:val="00F55B03"/>
    <w:rsid w:val="00F56BA0"/>
    <w:rsid w:val="00F61F0E"/>
    <w:rsid w:val="00F624BA"/>
    <w:rsid w:val="00F624EC"/>
    <w:rsid w:val="00F626DB"/>
    <w:rsid w:val="00F6345B"/>
    <w:rsid w:val="00F64022"/>
    <w:rsid w:val="00F64F27"/>
    <w:rsid w:val="00F652E4"/>
    <w:rsid w:val="00F65854"/>
    <w:rsid w:val="00F65A43"/>
    <w:rsid w:val="00F6607D"/>
    <w:rsid w:val="00F6637B"/>
    <w:rsid w:val="00F66698"/>
    <w:rsid w:val="00F672E3"/>
    <w:rsid w:val="00F706A3"/>
    <w:rsid w:val="00F70F9C"/>
    <w:rsid w:val="00F716D2"/>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481F"/>
    <w:rsid w:val="00F95920"/>
    <w:rsid w:val="00F95E98"/>
    <w:rsid w:val="00F9629F"/>
    <w:rsid w:val="00F96707"/>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FA9"/>
    <w:rsid w:val="00FC5B4B"/>
    <w:rsid w:val="00FC76A5"/>
    <w:rsid w:val="00FC7D7D"/>
    <w:rsid w:val="00FC7E73"/>
    <w:rsid w:val="00FC7E7D"/>
    <w:rsid w:val="00FD0547"/>
    <w:rsid w:val="00FD0CCB"/>
    <w:rsid w:val="00FD1BB4"/>
    <w:rsid w:val="00FD380B"/>
    <w:rsid w:val="00FD428F"/>
    <w:rsid w:val="00FD546F"/>
    <w:rsid w:val="00FD55CA"/>
    <w:rsid w:val="00FD56AD"/>
    <w:rsid w:val="00FD59A2"/>
    <w:rsid w:val="00FD5A5A"/>
    <w:rsid w:val="00FD6015"/>
    <w:rsid w:val="00FD6311"/>
    <w:rsid w:val="00FD691E"/>
    <w:rsid w:val="00FD7564"/>
    <w:rsid w:val="00FD78D5"/>
    <w:rsid w:val="00FE0F58"/>
    <w:rsid w:val="00FE12E0"/>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F2A"/>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 w:type="table" w:customStyle="1" w:styleId="TableGrid1">
    <w:name w:val="Table Grid1"/>
    <w:basedOn w:val="TableNormal"/>
    <w:next w:val="TableGrid"/>
    <w:uiPriority w:val="59"/>
    <w:rsid w:val="00846C15"/>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3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28903496">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031078366">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398F44B4-6F05-4FA3-A9C2-F45A02309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4.xml><?xml version="1.0" encoding="utf-8"?>
<ds:datastoreItem xmlns:ds="http://schemas.openxmlformats.org/officeDocument/2006/customXml" ds:itemID="{9C91D063-C160-4DAC-A323-9106309C5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Template>
  <TotalTime>9</TotalTime>
  <Pages>5</Pages>
  <Words>966</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Kathy Geraghty</cp:lastModifiedBy>
  <cp:revision>2</cp:revision>
  <cp:lastPrinted>2024-09-12T14:19:00Z</cp:lastPrinted>
  <dcterms:created xsi:type="dcterms:W3CDTF">2025-02-05T15:47:00Z</dcterms:created>
  <dcterms:modified xsi:type="dcterms:W3CDTF">2025-02-05T15:47:00Z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y fmtid="{D5CDD505-2E9C-101B-9397-08002B2CF9AE}" pid="4" name="GrammarlyDocumentId">
    <vt:lpwstr>feb6ff6abbcfe6c4a510a0904c6411f8a527b58d910c1500d49a7c338b97ec71</vt:lpwstr>
  </property>
</Properties>
</file>