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22EA" w14:textId="77777777" w:rsidR="00C00BE4" w:rsidRDefault="00C00BE4" w:rsidP="00C00BE4">
      <w:r>
        <w:t>Hi Chris,</w:t>
      </w:r>
    </w:p>
    <w:p w14:paraId="74BF2C6B" w14:textId="77777777" w:rsidR="00C00BE4" w:rsidRDefault="00C00BE4" w:rsidP="00C00BE4">
      <w:r>
        <w:t> </w:t>
      </w:r>
    </w:p>
    <w:p w14:paraId="6517F4AA" w14:textId="77777777" w:rsidR="00C00BE4" w:rsidRDefault="00C00BE4" w:rsidP="00C00BE4">
      <w:r>
        <w:t>Thank you for your time on the phone this afternoon, please see below current rates alongside 1 year renewal options:</w:t>
      </w:r>
    </w:p>
    <w:p w14:paraId="6311F7E5" w14:textId="77777777" w:rsidR="00C00BE4" w:rsidRDefault="00C00BE4" w:rsidP="00C00BE4">
      <w:r>
        <w:t> </w:t>
      </w:r>
    </w:p>
    <w:tbl>
      <w:tblPr>
        <w:tblW w:w="935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081"/>
        <w:gridCol w:w="1557"/>
        <w:gridCol w:w="2112"/>
        <w:gridCol w:w="2835"/>
      </w:tblGrid>
      <w:tr w:rsidR="00C00BE4" w14:paraId="53FC9091" w14:textId="77777777" w:rsidTr="00C00BE4">
        <w:trPr>
          <w:trHeight w:val="300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FF9BD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CURRENT RATES</w:t>
            </w:r>
          </w:p>
        </w:tc>
      </w:tr>
      <w:tr w:rsidR="00C00BE4" w14:paraId="3E71FEC5" w14:textId="77777777" w:rsidTr="00C00BE4">
        <w:trPr>
          <w:trHeight w:val="30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2DA67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Energy Type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15F15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Term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9547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Unit Rate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086F4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Standing Charge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62763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Annual Cost</w:t>
            </w:r>
          </w:p>
        </w:tc>
      </w:tr>
      <w:tr w:rsidR="00C00BE4" w14:paraId="1953BD4D" w14:textId="77777777" w:rsidTr="00C00BE4">
        <w:trPr>
          <w:trHeight w:val="60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A482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Electricity 1160001153176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DA01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12 Months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3CD8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27.4853p/kWh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F445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112.0472p/Day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F80D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 5,375.15 </w:t>
            </w:r>
          </w:p>
        </w:tc>
      </w:tr>
      <w:tr w:rsidR="00C00BE4" w14:paraId="5F10095F" w14:textId="77777777" w:rsidTr="00C00BE4">
        <w:trPr>
          <w:trHeight w:val="600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FDC0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Electricity 1100770258481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0933B" w14:textId="77777777" w:rsidR="00C00BE4" w:rsidRDefault="00C00BE4"/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082A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27.4853p/kWh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02E8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57.09p/Day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5B58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                 289.74 </w:t>
            </w:r>
          </w:p>
        </w:tc>
      </w:tr>
      <w:tr w:rsidR="00C00BE4" w14:paraId="4413E5E0" w14:textId="77777777" w:rsidTr="00C00BE4">
        <w:trPr>
          <w:trHeight w:val="300"/>
        </w:trPr>
        <w:tc>
          <w:tcPr>
            <w:tcW w:w="65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6984" w14:textId="77777777" w:rsidR="00C00BE4" w:rsidRDefault="00C00BE4">
            <w:pPr>
              <w:jc w:val="right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A4ED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 5,664.89 </w:t>
            </w:r>
          </w:p>
        </w:tc>
      </w:tr>
    </w:tbl>
    <w:p w14:paraId="4A668AAE" w14:textId="77777777" w:rsidR="00C00BE4" w:rsidRDefault="00C00BE4" w:rsidP="00C00BE4">
      <w:r>
        <w:t> </w:t>
      </w:r>
    </w:p>
    <w:tbl>
      <w:tblPr>
        <w:tblW w:w="935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113"/>
        <w:gridCol w:w="1333"/>
        <w:gridCol w:w="2252"/>
        <w:gridCol w:w="2835"/>
      </w:tblGrid>
      <w:tr w:rsidR="00C00BE4" w14:paraId="556604A4" w14:textId="77777777" w:rsidTr="00C00BE4">
        <w:trPr>
          <w:trHeight w:val="300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319EA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ECO ENERGY RENEWAL</w:t>
            </w:r>
          </w:p>
        </w:tc>
      </w:tr>
      <w:tr w:rsidR="00C00BE4" w14:paraId="7F965E52" w14:textId="77777777" w:rsidTr="00C00BE4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CF13A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Energy Type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1C41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Term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CFD2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Unit Rate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05579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Standing Charge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BE6E9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Annual Cost</w:t>
            </w:r>
          </w:p>
        </w:tc>
      </w:tr>
      <w:tr w:rsidR="00C00BE4" w14:paraId="34C7892F" w14:textId="77777777" w:rsidTr="00C00BE4">
        <w:trPr>
          <w:trHeight w:val="6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5C5C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Electricity 1160001153176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16E8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12 Months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81D3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23.79p/kWh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3053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98p/Day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D498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 4,915.86 </w:t>
            </w:r>
          </w:p>
        </w:tc>
      </w:tr>
      <w:tr w:rsidR="00C00BE4" w14:paraId="64121D66" w14:textId="77777777" w:rsidTr="00C00BE4">
        <w:trPr>
          <w:trHeight w:val="6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B23A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Electricity 1100770258481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5953" w14:textId="77777777" w:rsidR="00C00BE4" w:rsidRDefault="00C00BE4"/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A177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23.79p/kWh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23AD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98p/Day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8EB3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     428.12 </w:t>
            </w:r>
          </w:p>
        </w:tc>
      </w:tr>
      <w:tr w:rsidR="00C00BE4" w14:paraId="22B3548E" w14:textId="77777777" w:rsidTr="00C00BE4">
        <w:trPr>
          <w:trHeight w:val="300"/>
        </w:trPr>
        <w:tc>
          <w:tcPr>
            <w:tcW w:w="65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ED0FC" w14:textId="77777777" w:rsidR="00C00BE4" w:rsidRDefault="00C00BE4">
            <w:pPr>
              <w:jc w:val="right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21D9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 5,343.98 </w:t>
            </w:r>
          </w:p>
        </w:tc>
      </w:tr>
    </w:tbl>
    <w:p w14:paraId="54BF9371" w14:textId="77777777" w:rsidR="00C00BE4" w:rsidRDefault="00C00BE4" w:rsidP="00C00BE4">
      <w:r>
        <w:t> </w:t>
      </w:r>
    </w:p>
    <w:tbl>
      <w:tblPr>
        <w:tblW w:w="935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113"/>
        <w:gridCol w:w="1333"/>
        <w:gridCol w:w="2252"/>
        <w:gridCol w:w="2835"/>
      </w:tblGrid>
      <w:tr w:rsidR="00C00BE4" w14:paraId="08BEA2B3" w14:textId="77777777" w:rsidTr="00C00BE4">
        <w:trPr>
          <w:trHeight w:val="300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8374F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STANDARD ENERGY RENEWAL</w:t>
            </w:r>
          </w:p>
        </w:tc>
      </w:tr>
      <w:tr w:rsidR="00C00BE4" w14:paraId="4CF3567F" w14:textId="77777777" w:rsidTr="00C00BE4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46E11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Energy Type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4F20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Term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6D5E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Unit Rate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F9AD3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Standing Charge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344CE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Annual Cost</w:t>
            </w:r>
          </w:p>
        </w:tc>
      </w:tr>
      <w:tr w:rsidR="00C00BE4" w14:paraId="79C8076B" w14:textId="77777777" w:rsidTr="00C00BE4">
        <w:trPr>
          <w:trHeight w:val="6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20CD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Electricity 1160001153176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2A11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12 Months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C6F5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21.79p/kWh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9DB6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98p/Day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40DB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 4,532.66 </w:t>
            </w:r>
          </w:p>
        </w:tc>
      </w:tr>
      <w:tr w:rsidR="00C00BE4" w14:paraId="32F4991F" w14:textId="77777777" w:rsidTr="00C00BE4">
        <w:trPr>
          <w:trHeight w:val="6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8970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Electricity 1100770258481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24103" w14:textId="77777777" w:rsidR="00C00BE4" w:rsidRDefault="00C00BE4"/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FA2F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21.79p/kWh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E512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98p/Day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B118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     422.20 </w:t>
            </w:r>
          </w:p>
        </w:tc>
      </w:tr>
      <w:tr w:rsidR="00C00BE4" w14:paraId="058CF961" w14:textId="77777777" w:rsidTr="00C00BE4">
        <w:trPr>
          <w:trHeight w:val="300"/>
        </w:trPr>
        <w:tc>
          <w:tcPr>
            <w:tcW w:w="65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04F6" w14:textId="77777777" w:rsidR="00C00BE4" w:rsidRDefault="00C00BE4">
            <w:pPr>
              <w:jc w:val="right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553E" w14:textId="77777777" w:rsidR="00C00BE4" w:rsidRDefault="00C00BE4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  <w14:ligatures w14:val="none"/>
              </w:rPr>
              <w:t xml:space="preserve">£                          4,954.86 </w:t>
            </w:r>
          </w:p>
        </w:tc>
      </w:tr>
    </w:tbl>
    <w:p w14:paraId="0C47A727" w14:textId="77777777" w:rsidR="00C00BE4" w:rsidRDefault="00C00BE4" w:rsidP="00C00BE4">
      <w:r>
        <w:t> </w:t>
      </w:r>
    </w:p>
    <w:p w14:paraId="33E43D63" w14:textId="77777777" w:rsidR="00C00BE4" w:rsidRDefault="00C00BE4" w:rsidP="00C00BE4">
      <w:r>
        <w:t>Prices Produced 15/10/2024: We price from the live market; rates are valid on the day produced and cannot be guaranteed beyond this date - All rates are subject to credit.</w:t>
      </w:r>
    </w:p>
    <w:p w14:paraId="5613DDF9" w14:textId="77777777" w:rsidR="00C00BE4" w:rsidRDefault="00C00BE4" w:rsidP="00C00BE4">
      <w:r>
        <w:t> </w:t>
      </w:r>
    </w:p>
    <w:p w14:paraId="53377F95" w14:textId="77777777" w:rsidR="00C00BE4" w:rsidRDefault="00C00BE4" w:rsidP="00C00BE4">
      <w:r>
        <w:t>You are currently billed monthly, should you decide to pay non-DD you will be billed £20 per invoice or £240 per year.</w:t>
      </w:r>
    </w:p>
    <w:p w14:paraId="13266713" w14:textId="77777777" w:rsidR="00C00BE4" w:rsidRDefault="00C00BE4" w:rsidP="00C00BE4">
      <w:r>
        <w:t> </w:t>
      </w:r>
    </w:p>
    <w:p w14:paraId="434D059D" w14:textId="77777777" w:rsidR="00C00BE4" w:rsidRDefault="00C00BE4" w:rsidP="00C00BE4">
      <w:r>
        <w:t>If you have any questions, please do not hesitate to contact me.</w:t>
      </w:r>
    </w:p>
    <w:p w14:paraId="7CDD3D56" w14:textId="77777777" w:rsidR="00C00BE4" w:rsidRDefault="00C00BE4" w:rsidP="00C00BE4">
      <w:r>
        <w:t> </w:t>
      </w:r>
    </w:p>
    <w:p w14:paraId="4E86FC42" w14:textId="77777777" w:rsidR="00C00BE4" w:rsidRDefault="00C00BE4" w:rsidP="00C00BE4">
      <w:r>
        <w:t>Many thanks</w:t>
      </w:r>
    </w:p>
    <w:p w14:paraId="2B885F19" w14:textId="77777777" w:rsidR="00C00BE4" w:rsidRDefault="00C00BE4" w:rsidP="00C00BE4">
      <w:r>
        <w:t>Wendy</w:t>
      </w:r>
    </w:p>
    <w:p w14:paraId="29B503DF" w14:textId="77777777" w:rsidR="00C00BE4" w:rsidRDefault="00C00BE4" w:rsidP="00C00BE4">
      <w:r>
        <w:t> </w:t>
      </w:r>
    </w:p>
    <w:p w14:paraId="206247EC" w14:textId="77777777" w:rsidR="00C00BE4" w:rsidRDefault="00C00BE4" w:rsidP="00C00BE4">
      <w:r>
        <w:t> </w:t>
      </w:r>
    </w:p>
    <w:p w14:paraId="756DEE44" w14:textId="77777777" w:rsidR="00C00BE4" w:rsidRDefault="00C00BE4" w:rsidP="00C00BE4">
      <w:r>
        <w:t> </w:t>
      </w:r>
    </w:p>
    <w:p w14:paraId="155A9620" w14:textId="77777777" w:rsidR="00C00BE4" w:rsidRDefault="00C00BE4" w:rsidP="00C00BE4">
      <w:r>
        <w:t> </w:t>
      </w:r>
    </w:p>
    <w:p w14:paraId="4F3E00FF" w14:textId="77777777" w:rsidR="00C00BE4" w:rsidRDefault="00C00BE4" w:rsidP="00C00BE4">
      <w:r>
        <w:t> </w:t>
      </w:r>
    </w:p>
    <w:p w14:paraId="18B91965" w14:textId="77777777" w:rsidR="00C00BE4" w:rsidRDefault="00C00BE4" w:rsidP="00C00BE4">
      <w:r>
        <w:t> </w:t>
      </w:r>
    </w:p>
    <w:p w14:paraId="100FFA9B" w14:textId="77777777" w:rsidR="00C00BE4" w:rsidRDefault="00C00BE4" w:rsidP="00C00BE4">
      <w:r>
        <w:t> </w:t>
      </w:r>
    </w:p>
    <w:p w14:paraId="500DC7A7" w14:textId="77777777" w:rsidR="00C00BE4" w:rsidRDefault="00C00BE4" w:rsidP="00C00BE4">
      <w:pPr>
        <w:spacing w:line="252" w:lineRule="auto"/>
        <w:ind w:left="720"/>
        <w:contextualSpacing/>
      </w:pPr>
      <w:r>
        <w:rPr>
          <w:rFonts w:ascii="Arial" w:hAnsi="Arial" w:cs="Arial"/>
          <w:sz w:val="20"/>
          <w:szCs w:val="20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C00BE4" w14:paraId="18B15885" w14:textId="77777777" w:rsidTr="00C00BE4">
        <w:trPr>
          <w:trHeight w:val="1404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261D" w14:textId="361F6C77" w:rsidR="00C00BE4" w:rsidRDefault="00C00BE4">
            <w:pPr>
              <w:jc w:val="both"/>
            </w:pPr>
            <w:r>
              <w:rPr>
                <w:rFonts w:ascii="Arial" w:hAnsi="Arial" w:cs="Arial"/>
                <w:noProof/>
                <w:color w:val="374649"/>
                <w:sz w:val="24"/>
                <w:szCs w:val="24"/>
                <w:lang w:val="fr-FR"/>
                <w14:ligatures w14:val="none"/>
              </w:rPr>
              <w:lastRenderedPageBreak/>
              <w:drawing>
                <wp:inline distT="0" distB="0" distL="0" distR="0" wp14:anchorId="013B1916" wp14:editId="519AAE59">
                  <wp:extent cx="1162050" cy="819150"/>
                  <wp:effectExtent l="0" t="0" r="0" b="0"/>
                  <wp:docPr id="515756816" name="Picture 2" descr="A logo with a rainbow colored letter 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46771" descr="A logo with a rainbow colored letter 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F536" w14:textId="77777777" w:rsidR="00C00BE4" w:rsidRDefault="00C00BE4">
            <w:pPr>
              <w:jc w:val="both"/>
            </w:pPr>
            <w:r>
              <w:rPr>
                <w:rFonts w:ascii="Arial" w:hAnsi="Arial" w:cs="Arial"/>
                <w:b/>
                <w:bCs/>
                <w:color w:val="374649"/>
                <w:sz w:val="24"/>
                <w:szCs w:val="24"/>
                <w:lang w:val="en-US"/>
                <w14:ligatures w14:val="none"/>
              </w:rPr>
              <w:t>Wendy Ledger</w:t>
            </w:r>
          </w:p>
          <w:p w14:paraId="7D3EE7D0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SME Direct</w:t>
            </w:r>
          </w:p>
          <w:p w14:paraId="7150168A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 </w:t>
            </w:r>
          </w:p>
          <w:p w14:paraId="287D8F44" w14:textId="77777777" w:rsidR="00C00BE4" w:rsidRDefault="00C00BE4">
            <w:pPr>
              <w:spacing w:before="6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374649"/>
                <w:sz w:val="16"/>
                <w:szCs w:val="16"/>
                <w:lang w:val="en-US"/>
                <w14:ligatures w14:val="none"/>
              </w:rPr>
              <w:t>TotalEnergies</w:t>
            </w:r>
            <w:proofErr w:type="spellEnd"/>
            <w:r>
              <w:rPr>
                <w:rFonts w:ascii="Arial" w:hAnsi="Arial" w:cs="Arial"/>
                <w:b/>
                <w:bCs/>
                <w:color w:val="374649"/>
                <w:sz w:val="16"/>
                <w:szCs w:val="16"/>
                <w:lang w:val="en-US"/>
                <w14:ligatures w14:val="none"/>
              </w:rPr>
              <w:t xml:space="preserve"> Gas &amp; Power Limited</w:t>
            </w:r>
          </w:p>
          <w:p w14:paraId="73EDE32A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Pearl Assurance, 7 New Bridge Street W, Newcastle upon Tyne, NE1 8AQ</w:t>
            </w:r>
          </w:p>
          <w:p w14:paraId="0830BCB2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 </w:t>
            </w:r>
          </w:p>
          <w:p w14:paraId="50C3A4A5" w14:textId="77777777" w:rsidR="00C00BE4" w:rsidRDefault="00C00BE4">
            <w:pPr>
              <w:jc w:val="both"/>
            </w:pPr>
            <w:proofErr w:type="gramStart"/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T. :</w:t>
            </w:r>
            <w:proofErr w:type="gramEnd"/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 xml:space="preserve"> 0113 232 1569 ext. 3201</w:t>
            </w:r>
          </w:p>
          <w:p w14:paraId="7C903FAE" w14:textId="77777777" w:rsidR="00C00BE4" w:rsidRDefault="00C00BE4">
            <w:pPr>
              <w:jc w:val="both"/>
            </w:pP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  <w14:ligatures w14:val="none"/>
                </w:rPr>
                <w:t>Wendy.ledger@totalenergies.com</w:t>
              </w:r>
            </w:hyperlink>
          </w:p>
          <w:p w14:paraId="44E7EC13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u w:val="single"/>
                <w:lang w:val="en-US"/>
                <w14:ligatures w14:val="none"/>
              </w:rPr>
              <w:t>Business.totalenergues.uk</w:t>
            </w:r>
          </w:p>
          <w:p w14:paraId="1058641B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 </w:t>
            </w:r>
          </w:p>
          <w:p w14:paraId="2A051310" w14:textId="77777777" w:rsidR="00C00BE4" w:rsidRDefault="00C00BE4">
            <w:hyperlink r:id="rId7" w:history="1">
              <w:r>
                <w:rPr>
                  <w:rStyle w:val="Hyperlink"/>
                  <w:rFonts w:ascii="Arial" w:hAnsi="Arial" w:cs="Arial"/>
                  <w:color w:val="00B050"/>
                  <w:sz w:val="24"/>
                  <w:szCs w:val="24"/>
                  <w14:ligatures w14:val="none"/>
                </w:rPr>
                <w:t>Transition with us | Click here to learn about our Renewable Energy options</w:t>
              </w:r>
            </w:hyperlink>
          </w:p>
          <w:p w14:paraId="1FB90995" w14:textId="77777777" w:rsidR="00C00BE4" w:rsidRDefault="00C00BE4">
            <w:pPr>
              <w:jc w:val="both"/>
            </w:pPr>
            <w:r>
              <w:rPr>
                <w:rFonts w:ascii="Arial" w:hAnsi="Arial" w:cs="Arial"/>
                <w:color w:val="374649"/>
                <w:sz w:val="16"/>
                <w:szCs w:val="16"/>
                <w:lang w:val="en-US"/>
                <w14:ligatures w14:val="none"/>
              </w:rPr>
              <w:t> </w:t>
            </w:r>
          </w:p>
        </w:tc>
      </w:tr>
    </w:tbl>
    <w:p w14:paraId="669DB36A" w14:textId="77777777" w:rsidR="00C00BE4" w:rsidRDefault="00C00BE4" w:rsidP="00C00BE4">
      <w:pPr>
        <w:jc w:val="both"/>
      </w:pPr>
      <w:r>
        <w:rPr>
          <w:rFonts w:ascii="Arial" w:hAnsi="Arial" w:cs="Arial"/>
          <w:i/>
          <w:iCs/>
          <w:color w:val="374649"/>
          <w:sz w:val="12"/>
          <w:szCs w:val="12"/>
          <w14:ligatures w14:val="none"/>
        </w:rPr>
        <w:t> </w:t>
      </w:r>
    </w:p>
    <w:p w14:paraId="4AF8E630" w14:textId="77777777" w:rsidR="00C00BE4" w:rsidRDefault="00C00BE4" w:rsidP="00C00BE4">
      <w:pPr>
        <w:jc w:val="both"/>
      </w:pPr>
      <w:r>
        <w:rPr>
          <w:rFonts w:ascii="Arial" w:hAnsi="Arial" w:cs="Arial"/>
          <w:i/>
          <w:iCs/>
          <w:color w:val="374649"/>
          <w:sz w:val="12"/>
          <w:szCs w:val="12"/>
          <w:lang w:val="en-US"/>
          <w14:ligatures w14:val="none"/>
        </w:rPr>
        <w:t> </w:t>
      </w:r>
    </w:p>
    <w:p w14:paraId="49A3A2DE" w14:textId="77777777" w:rsidR="00C00BE4" w:rsidRDefault="00C00BE4" w:rsidP="00C00BE4">
      <w:pPr>
        <w:jc w:val="both"/>
      </w:pPr>
      <w:r>
        <w:rPr>
          <w:rFonts w:ascii="Arial" w:hAnsi="Arial" w:cs="Arial"/>
          <w:i/>
          <w:iCs/>
          <w:color w:val="374649"/>
          <w:sz w:val="12"/>
          <w:szCs w:val="12"/>
          <w:lang w:val="en-US"/>
          <w14:ligatures w14:val="none"/>
        </w:rPr>
        <w:t>CONFIDENTIALITY. This email (including attachments, if any) may contain confidential information. It may not be used for any purpose other than that for</w:t>
      </w:r>
    </w:p>
    <w:p w14:paraId="25ABF9EA" w14:textId="77777777" w:rsidR="00C00BE4" w:rsidRDefault="00C00BE4" w:rsidP="00C00BE4">
      <w:pPr>
        <w:jc w:val="both"/>
      </w:pPr>
      <w:r>
        <w:rPr>
          <w:rFonts w:ascii="Arial" w:hAnsi="Arial" w:cs="Arial"/>
          <w:i/>
          <w:iCs/>
          <w:color w:val="374649"/>
          <w:sz w:val="12"/>
          <w:szCs w:val="12"/>
          <w:lang w:val="en-US"/>
          <w14:ligatures w14:val="none"/>
        </w:rPr>
        <w:t>which it has been sent. If you are not the intended recipient, please delete it and notify the sender immediately.</w:t>
      </w:r>
    </w:p>
    <w:p w14:paraId="519F42A0" w14:textId="77777777" w:rsidR="00C00BE4" w:rsidRDefault="00C00BE4" w:rsidP="00C00BE4">
      <w:pPr>
        <w:jc w:val="both"/>
      </w:pPr>
      <w:r>
        <w:rPr>
          <w:rFonts w:ascii="Arial" w:hAnsi="Arial" w:cs="Arial"/>
          <w:color w:val="374649"/>
          <w:sz w:val="18"/>
          <w:szCs w:val="18"/>
          <w:lang w:val="en-US"/>
          <w14:ligatures w14:val="none"/>
        </w:rPr>
        <w:t> </w:t>
      </w:r>
    </w:p>
    <w:p w14:paraId="65CBCBF0" w14:textId="0E359146" w:rsidR="00C00BE4" w:rsidRDefault="00C00BE4" w:rsidP="00C00BE4">
      <w:r>
        <w:rPr>
          <w:noProof/>
          <w:lang w:eastAsia="en-GB"/>
          <w14:ligatures w14:val="none"/>
        </w:rPr>
        <w:drawing>
          <wp:inline distT="0" distB="0" distL="0" distR="0" wp14:anchorId="533E1CC9" wp14:editId="47EAEB91">
            <wp:extent cx="5731510" cy="1076325"/>
            <wp:effectExtent l="0" t="0" r="2540" b="9525"/>
            <wp:docPr id="445803282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03282" name="Picture 1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B1E5" w14:textId="77777777" w:rsidR="00C00BE4" w:rsidRDefault="00C00BE4" w:rsidP="00C00BE4">
      <w:r>
        <w:t> </w:t>
      </w:r>
    </w:p>
    <w:p w14:paraId="1F04024F" w14:textId="77777777" w:rsidR="004F6262" w:rsidRDefault="004F6262"/>
    <w:sectPr w:rsidR="004F6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E4"/>
    <w:rsid w:val="004F6262"/>
    <w:rsid w:val="00C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236D"/>
  <w15:chartTrackingRefBased/>
  <w15:docId w15:val="{6F60FCBB-D8C4-43AE-96B5-B82DEF3F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E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B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B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B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B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B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B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B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B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B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B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B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00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B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00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B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0B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business.totalenergies.uk/eco-energy-for-small-businesses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ledger@totalenergies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B1F1C.9AEB787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2.jpg@01DB1F1C.9AEB787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2ED614D9-D24D-4D23-90A6-53DD1D2CEA3F}"/>
</file>

<file path=customXml/itemProps2.xml><?xml version="1.0" encoding="utf-8"?>
<ds:datastoreItem xmlns:ds="http://schemas.openxmlformats.org/officeDocument/2006/customXml" ds:itemID="{61E4EF1B-2C08-49E7-AC90-49A7403FE057}"/>
</file>

<file path=customXml/itemProps3.xml><?xml version="1.0" encoding="utf-8"?>
<ds:datastoreItem xmlns:ds="http://schemas.openxmlformats.org/officeDocument/2006/customXml" ds:itemID="{3755FB3C-7DD2-423E-B6C9-02490B326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Evans</dc:creator>
  <cp:keywords/>
  <dc:description/>
  <cp:lastModifiedBy>Chris Evans</cp:lastModifiedBy>
  <cp:revision>1</cp:revision>
  <dcterms:created xsi:type="dcterms:W3CDTF">2024-10-22T12:31:00Z</dcterms:created>
  <dcterms:modified xsi:type="dcterms:W3CDTF">2024-10-22T12:32:00Z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